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5F6" w14:textId="4FD1B09F" w:rsidR="00487C17" w:rsidRPr="00D607CB" w:rsidRDefault="007F5072" w:rsidP="002935B3">
      <w:pPr>
        <w:pStyle w:val="Kop1"/>
        <w:rPr>
          <w:lang w:val="en-GB"/>
        </w:rPr>
      </w:pPr>
      <w:r w:rsidRPr="00D607CB">
        <w:rPr>
          <w:lang w:val="en-GB"/>
        </w:rPr>
        <w:t>Technical File</w:t>
      </w:r>
    </w:p>
    <w:p w14:paraId="39F3331A" w14:textId="7E58F8D4" w:rsidR="007F5072" w:rsidRPr="00D607CB" w:rsidRDefault="007F5072" w:rsidP="007F5072">
      <w:pPr>
        <w:rPr>
          <w:noProof/>
          <w:lang w:val="en-GB"/>
        </w:rPr>
      </w:pPr>
    </w:p>
    <w:p w14:paraId="09AC2921" w14:textId="77777777" w:rsidR="00D607CB" w:rsidRPr="00D607CB" w:rsidRDefault="00D607CB" w:rsidP="007F5072">
      <w:pPr>
        <w:rPr>
          <w:noProof/>
          <w:lang w:val="en-GB"/>
        </w:rPr>
      </w:pPr>
    </w:p>
    <w:p w14:paraId="462A7107" w14:textId="0C0D9AED" w:rsidR="00D607CB" w:rsidRPr="00D607CB" w:rsidRDefault="00D607CB" w:rsidP="007F5072">
      <w:pPr>
        <w:rPr>
          <w:noProof/>
          <w:highlight w:val="yellow"/>
          <w:lang w:val="en-GB"/>
        </w:rPr>
      </w:pPr>
      <w:r w:rsidRPr="00D607CB">
        <w:rPr>
          <w:noProof/>
          <w:highlight w:val="yellow"/>
          <w:lang w:val="en-GB"/>
        </w:rPr>
        <w:t>&lt;add photo&gt;</w:t>
      </w:r>
    </w:p>
    <w:p w14:paraId="3A9BAD51" w14:textId="77777777" w:rsidR="00D607CB" w:rsidRPr="00D607CB" w:rsidRDefault="00D607CB" w:rsidP="007F5072">
      <w:pPr>
        <w:rPr>
          <w:noProof/>
          <w:lang w:val="en-GB"/>
        </w:rPr>
      </w:pPr>
    </w:p>
    <w:p w14:paraId="2FB2549C" w14:textId="77777777" w:rsidR="00D607CB" w:rsidRPr="00D607CB" w:rsidRDefault="00D607CB" w:rsidP="007F5072">
      <w:pPr>
        <w:rPr>
          <w:lang w:val="en-GB"/>
        </w:rPr>
      </w:pPr>
    </w:p>
    <w:p w14:paraId="07C32FD0" w14:textId="1DB13ECD" w:rsidR="007F5072" w:rsidRDefault="007F5072" w:rsidP="002935B3">
      <w:pPr>
        <w:pStyle w:val="Kop2"/>
        <w:numPr>
          <w:ilvl w:val="0"/>
          <w:numId w:val="6"/>
        </w:numPr>
        <w:rPr>
          <w:lang w:val="en-GB"/>
        </w:rPr>
      </w:pPr>
      <w:r w:rsidRPr="002935B3">
        <w:rPr>
          <w:lang w:val="en-GB"/>
        </w:rPr>
        <w:t>Basic information</w:t>
      </w:r>
    </w:p>
    <w:p w14:paraId="23931446" w14:textId="6F409A86" w:rsidR="007F5072" w:rsidRDefault="007F5072" w:rsidP="007F5072">
      <w:pPr>
        <w:rPr>
          <w:lang w:val="en-GB"/>
        </w:rPr>
      </w:pPr>
      <w:r w:rsidRPr="007F5072">
        <w:rPr>
          <w:b/>
          <w:bCs/>
          <w:lang w:val="en-GB"/>
        </w:rPr>
        <w:t>Product name:</w:t>
      </w:r>
      <w:r w:rsidRPr="007F5072">
        <w:rPr>
          <w:lang w:val="en-GB"/>
        </w:rPr>
        <w:t xml:space="preserve"> </w:t>
      </w:r>
      <w:r w:rsidR="00D607CB" w:rsidRPr="00D607CB">
        <w:rPr>
          <w:highlight w:val="yellow"/>
          <w:lang w:val="en-GB"/>
        </w:rPr>
        <w:t>&lt;add product name&gt;</w:t>
      </w:r>
      <w:r w:rsidRPr="007F5072">
        <w:rPr>
          <w:lang w:val="en-GB"/>
        </w:rPr>
        <w:br/>
      </w:r>
      <w:r w:rsidRPr="007F5072">
        <w:rPr>
          <w:b/>
          <w:bCs/>
          <w:lang w:val="en-GB"/>
        </w:rPr>
        <w:t>Model:</w:t>
      </w:r>
      <w:r w:rsidRPr="007F5072">
        <w:rPr>
          <w:lang w:val="en-GB"/>
        </w:rPr>
        <w:t xml:space="preserve"> </w:t>
      </w:r>
      <w:r w:rsidR="00D607CB" w:rsidRPr="00D607CB">
        <w:rPr>
          <w:highlight w:val="yellow"/>
          <w:lang w:val="en-GB"/>
        </w:rPr>
        <w:t>&lt;add model code&gt;</w:t>
      </w:r>
      <w:r w:rsidRPr="007F5072">
        <w:rPr>
          <w:lang w:val="en-GB"/>
        </w:rPr>
        <w:br/>
      </w:r>
      <w:r w:rsidRPr="007F5072">
        <w:rPr>
          <w:b/>
          <w:bCs/>
          <w:lang w:val="en-GB"/>
        </w:rPr>
        <w:t>Product type:</w:t>
      </w:r>
      <w:r w:rsidRPr="007F5072">
        <w:rPr>
          <w:lang w:val="en-GB"/>
        </w:rPr>
        <w:t xml:space="preserve"> </w:t>
      </w:r>
      <w:r w:rsidR="00D607CB" w:rsidRPr="00D607CB">
        <w:rPr>
          <w:highlight w:val="yellow"/>
          <w:lang w:val="en-GB"/>
        </w:rPr>
        <w:t>&lt;classify the product&gt;</w:t>
      </w:r>
    </w:p>
    <w:p w14:paraId="05F050B2" w14:textId="77777777" w:rsidR="002935B3" w:rsidRPr="007F5072" w:rsidRDefault="002935B3" w:rsidP="007F5072">
      <w:pPr>
        <w:rPr>
          <w:lang w:val="en-GB"/>
        </w:rPr>
      </w:pPr>
    </w:p>
    <w:p w14:paraId="69BA1792" w14:textId="3BDCFAEF" w:rsidR="007F5072" w:rsidRDefault="007F5072" w:rsidP="002935B3">
      <w:pPr>
        <w:pStyle w:val="Kop3"/>
        <w:numPr>
          <w:ilvl w:val="1"/>
          <w:numId w:val="6"/>
        </w:numPr>
      </w:pPr>
      <w:r>
        <w:t>Product description</w:t>
      </w:r>
    </w:p>
    <w:p w14:paraId="3EDC7922" w14:textId="40BE813F" w:rsidR="007F5072" w:rsidRDefault="00D607CB" w:rsidP="007F5072">
      <w:pPr>
        <w:rPr>
          <w:lang w:val="en-GB"/>
        </w:rPr>
      </w:pPr>
      <w:r w:rsidRPr="00D607CB">
        <w:rPr>
          <w:highlight w:val="yellow"/>
          <w:lang w:val="en-GB"/>
        </w:rPr>
        <w:t>&lt;Describe the the product, its (intended) use, user groups and user environments&gt;</w:t>
      </w:r>
    </w:p>
    <w:p w14:paraId="182206F0" w14:textId="77777777" w:rsidR="002935B3" w:rsidRPr="007F5072" w:rsidRDefault="002935B3" w:rsidP="007F5072">
      <w:pPr>
        <w:rPr>
          <w:lang w:val="en-GB"/>
        </w:rPr>
      </w:pPr>
    </w:p>
    <w:p w14:paraId="2B1FE638" w14:textId="13F7D3CC" w:rsidR="007F5072" w:rsidRDefault="007F5072" w:rsidP="002935B3">
      <w:pPr>
        <w:pStyle w:val="Kop3"/>
        <w:numPr>
          <w:ilvl w:val="1"/>
          <w:numId w:val="6"/>
        </w:numPr>
        <w:rPr>
          <w:lang w:val="en-GB"/>
        </w:rPr>
      </w:pPr>
      <w:r w:rsidRPr="007F5072">
        <w:rPr>
          <w:lang w:val="en-GB"/>
        </w:rPr>
        <w:t>Main characteristics</w:t>
      </w:r>
    </w:p>
    <w:p w14:paraId="188BDEC5" w14:textId="629869AD" w:rsidR="007F5072" w:rsidRPr="007F5072" w:rsidRDefault="007F5072" w:rsidP="007F5072">
      <w:pPr>
        <w:rPr>
          <w:lang w:val="en-GB"/>
        </w:rPr>
      </w:pPr>
      <w:r w:rsidRPr="007F5072">
        <w:rPr>
          <w:lang w:val="en-GB"/>
        </w:rPr>
        <w:t xml:space="preserve">Material: </w:t>
      </w:r>
      <w:r w:rsidR="00D607CB" w:rsidRPr="00D607CB">
        <w:rPr>
          <w:highlight w:val="yellow"/>
          <w:lang w:val="en-GB"/>
        </w:rPr>
        <w:t>&lt;name the product’s materials, including coatings&gt;</w:t>
      </w:r>
    </w:p>
    <w:p w14:paraId="775032ED" w14:textId="77777777" w:rsidR="00493B5D" w:rsidRDefault="00493B5D">
      <w:pPr>
        <w:rPr>
          <w:lang w:val="en-GB"/>
        </w:rPr>
      </w:pPr>
      <w:r>
        <w:rPr>
          <w:lang w:val="en-GB"/>
        </w:rPr>
        <w:br w:type="page"/>
      </w:r>
    </w:p>
    <w:p w14:paraId="14E9C42B" w14:textId="6783B6B8" w:rsidR="007F5072" w:rsidRDefault="007F5072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Economic operators</w:t>
      </w:r>
    </w:p>
    <w:p w14:paraId="25024069" w14:textId="584F41E4" w:rsidR="007F5072" w:rsidRPr="00EC1B60" w:rsidRDefault="007F5072" w:rsidP="007F5072">
      <w:pPr>
        <w:rPr>
          <w:u w:val="single"/>
          <w:lang w:val="en-GB"/>
        </w:rPr>
      </w:pPr>
      <w:r w:rsidRPr="00EC1B60">
        <w:rPr>
          <w:u w:val="single"/>
          <w:lang w:val="en-GB"/>
        </w:rPr>
        <w:t>Manufacturer:</w:t>
      </w:r>
    </w:p>
    <w:p w14:paraId="0972DD2F" w14:textId="402D7ED3" w:rsidR="005D5C89" w:rsidRDefault="00D607CB" w:rsidP="005D5C89">
      <w:pPr>
        <w:rPr>
          <w:u w:val="single"/>
          <w:lang w:val="en-GB"/>
        </w:rPr>
      </w:pPr>
      <w:r w:rsidRPr="00D607CB">
        <w:rPr>
          <w:highlight w:val="yellow"/>
          <w:lang w:val="en-GB"/>
        </w:rPr>
        <w:t>&lt;list your company’s details. If you own the brand, then you are seen as the manufacturer, not your (Chinese) supplier</w:t>
      </w:r>
      <w:r>
        <w:rPr>
          <w:highlight w:val="yellow"/>
          <w:lang w:val="en-GB"/>
        </w:rPr>
        <w:t>. List company name, address and website/e-mail</w:t>
      </w:r>
      <w:r w:rsidRPr="00D607CB">
        <w:rPr>
          <w:highlight w:val="yellow"/>
          <w:lang w:val="en-GB"/>
        </w:rPr>
        <w:t>&gt;</w:t>
      </w:r>
      <w:r w:rsidR="005D5C89">
        <w:rPr>
          <w:lang w:val="en-GB"/>
        </w:rPr>
        <w:br/>
      </w:r>
    </w:p>
    <w:p w14:paraId="5B50F733" w14:textId="5A1597F1" w:rsidR="007F5072" w:rsidRPr="005D5C89" w:rsidRDefault="00EC1B60" w:rsidP="005D5C89">
      <w:pPr>
        <w:rPr>
          <w:lang w:val="en-GB"/>
        </w:rPr>
      </w:pPr>
      <w:r w:rsidRPr="00EC1B60">
        <w:rPr>
          <w:u w:val="single"/>
          <w:lang w:val="en-GB"/>
        </w:rPr>
        <w:t>EU Authorised Representative:</w:t>
      </w:r>
    </w:p>
    <w:p w14:paraId="6938E742" w14:textId="32FDA4E8" w:rsidR="00D607CB" w:rsidRPr="00D607CB" w:rsidRDefault="00D607CB" w:rsidP="007F5072">
      <w:pPr>
        <w:rPr>
          <w:highlight w:val="yellow"/>
          <w:lang w:val="en-GB"/>
        </w:rPr>
      </w:pPr>
      <w:r w:rsidRPr="00D607CB">
        <w:rPr>
          <w:highlight w:val="yellow"/>
          <w:lang w:val="en-GB"/>
        </w:rPr>
        <w:t>&lt;add if applicable&gt;</w:t>
      </w:r>
    </w:p>
    <w:p w14:paraId="5F7BFF64" w14:textId="360B43E8" w:rsidR="00EC1B60" w:rsidRDefault="00EC1B60" w:rsidP="007F5072">
      <w:pPr>
        <w:rPr>
          <w:lang w:val="en-GB"/>
        </w:rPr>
      </w:pPr>
      <w:r w:rsidRPr="00D607CB">
        <w:rPr>
          <w:highlight w:val="yellow"/>
          <w:lang w:val="en-GB"/>
        </w:rPr>
        <w:t>Westwood Sourcing</w:t>
      </w:r>
      <w:r w:rsidRPr="00D607CB">
        <w:rPr>
          <w:highlight w:val="yellow"/>
          <w:lang w:val="en-GB"/>
        </w:rPr>
        <w:br/>
        <w:t>Fellenoordstraat 52, unit 2.38</w:t>
      </w:r>
      <w:r w:rsidRPr="00D607CB">
        <w:rPr>
          <w:highlight w:val="yellow"/>
          <w:lang w:val="en-GB"/>
        </w:rPr>
        <w:br/>
        <w:t>4811 TJ Breda, Netherlands</w:t>
      </w:r>
      <w:r w:rsidRPr="00D607CB">
        <w:rPr>
          <w:highlight w:val="yellow"/>
          <w:lang w:val="en-GB"/>
        </w:rPr>
        <w:br/>
      </w:r>
      <w:r w:rsidR="005D5C89" w:rsidRPr="00D607CB">
        <w:rPr>
          <w:highlight w:val="yellow"/>
          <w:lang w:val="en-GB"/>
        </w:rPr>
        <w:t>info@westwoodsourcing.com</w:t>
      </w:r>
    </w:p>
    <w:p w14:paraId="3AF57998" w14:textId="659924CE" w:rsidR="00D607CB" w:rsidRPr="005D5C89" w:rsidRDefault="00D607CB" w:rsidP="00D607CB">
      <w:pPr>
        <w:rPr>
          <w:lang w:val="en-GB"/>
        </w:rPr>
      </w:pPr>
      <w:r>
        <w:rPr>
          <w:u w:val="single"/>
          <w:lang w:val="en-GB"/>
        </w:rPr>
        <w:t>Importer</w:t>
      </w:r>
      <w:r w:rsidRPr="00EC1B60">
        <w:rPr>
          <w:u w:val="single"/>
          <w:lang w:val="en-GB"/>
        </w:rPr>
        <w:t>:</w:t>
      </w:r>
    </w:p>
    <w:p w14:paraId="76468C77" w14:textId="2ADF4818" w:rsidR="00D607CB" w:rsidRPr="00D607CB" w:rsidRDefault="00D607CB" w:rsidP="00D607CB">
      <w:pPr>
        <w:rPr>
          <w:highlight w:val="yellow"/>
          <w:lang w:val="en-GB"/>
        </w:rPr>
      </w:pPr>
      <w:r w:rsidRPr="00D607CB">
        <w:rPr>
          <w:highlight w:val="yellow"/>
          <w:lang w:val="en-GB"/>
        </w:rPr>
        <w:t>&lt;add if applicable</w:t>
      </w:r>
      <w:r>
        <w:rPr>
          <w:highlight w:val="yellow"/>
          <w:lang w:val="en-GB"/>
        </w:rPr>
        <w:t xml:space="preserve"> (can be EU company only). List their details.</w:t>
      </w:r>
      <w:r w:rsidR="00BD7AB5">
        <w:rPr>
          <w:highlight w:val="yellow"/>
          <w:lang w:val="en-GB"/>
        </w:rPr>
        <w:t xml:space="preserve"> An EU company can be both manufacturer and importer.</w:t>
      </w:r>
    </w:p>
    <w:p w14:paraId="22B1737A" w14:textId="77777777" w:rsidR="005D5C89" w:rsidRDefault="005D5C89" w:rsidP="007F5072">
      <w:pPr>
        <w:rPr>
          <w:lang w:val="en-GB"/>
        </w:rPr>
      </w:pPr>
    </w:p>
    <w:p w14:paraId="50249CD0" w14:textId="3A96AFEF" w:rsidR="007F5072" w:rsidRDefault="007F5072" w:rsidP="002935B3">
      <w:pPr>
        <w:pStyle w:val="Kop2"/>
        <w:numPr>
          <w:ilvl w:val="0"/>
          <w:numId w:val="6"/>
        </w:numPr>
        <w:rPr>
          <w:lang w:val="en-GB"/>
        </w:rPr>
      </w:pPr>
      <w:r w:rsidRPr="007F5072">
        <w:rPr>
          <w:lang w:val="en-GB"/>
        </w:rPr>
        <w:t>Product Identification &amp; Traceability</w:t>
      </w:r>
    </w:p>
    <w:p w14:paraId="7DA1E7C9" w14:textId="54DCC511" w:rsidR="007F5072" w:rsidRPr="007F5072" w:rsidRDefault="007F5072" w:rsidP="007F5072">
      <w:r w:rsidRPr="007F5072">
        <w:t xml:space="preserve">Model: </w:t>
      </w:r>
      <w:r w:rsidR="00D607CB" w:rsidRPr="00D607CB">
        <w:rPr>
          <w:highlight w:val="yellow"/>
        </w:rPr>
        <w:t>&lt;product name&gt;</w:t>
      </w:r>
      <w:r w:rsidRPr="007F5072">
        <w:t xml:space="preserve"> </w:t>
      </w:r>
    </w:p>
    <w:p w14:paraId="6345726C" w14:textId="50DD46F9" w:rsidR="007F5072" w:rsidRPr="00B878B1" w:rsidRDefault="007F5072" w:rsidP="007F5072">
      <w:pPr>
        <w:rPr>
          <w:lang w:val="en-GB"/>
        </w:rPr>
      </w:pPr>
      <w:r w:rsidRPr="00B878B1">
        <w:rPr>
          <w:lang w:val="en-GB"/>
        </w:rPr>
        <w:t xml:space="preserve">Supplier: </w:t>
      </w:r>
      <w:r w:rsidR="00D607CB" w:rsidRPr="00D607CB">
        <w:rPr>
          <w:highlight w:val="yellow"/>
          <w:lang w:val="en-GB"/>
        </w:rPr>
        <w:t>&lt;fill in supplier details, for instance of a Chinese supplier&gt;</w:t>
      </w:r>
    </w:p>
    <w:p w14:paraId="61091DDC" w14:textId="554615C1" w:rsidR="00493B5D" w:rsidRDefault="007F5072" w:rsidP="007F5072">
      <w:pPr>
        <w:rPr>
          <w:lang w:val="en-GB"/>
        </w:rPr>
      </w:pPr>
      <w:r w:rsidRPr="007F5072">
        <w:rPr>
          <w:b/>
          <w:bCs/>
          <w:lang w:val="en-GB"/>
        </w:rPr>
        <w:t>Traceability system:</w:t>
      </w:r>
      <w:r w:rsidRPr="007F5072">
        <w:rPr>
          <w:lang w:val="en-GB"/>
        </w:rPr>
        <w:br/>
      </w:r>
      <w:r w:rsidR="00D607CB" w:rsidRPr="00D607CB">
        <w:rPr>
          <w:highlight w:val="yellow"/>
          <w:lang w:val="en-GB"/>
        </w:rPr>
        <w:t>&lt;Write down how you keep track of your products, for instance through batch numbers, PO numbers printed on the label, etc.&gt;</w:t>
      </w:r>
    </w:p>
    <w:p w14:paraId="7DD5A80D" w14:textId="77777777" w:rsidR="00493B5D" w:rsidRDefault="00493B5D">
      <w:pPr>
        <w:rPr>
          <w:lang w:val="en-GB"/>
        </w:rPr>
      </w:pPr>
      <w:r>
        <w:rPr>
          <w:lang w:val="en-GB"/>
        </w:rPr>
        <w:br w:type="page"/>
      </w:r>
    </w:p>
    <w:p w14:paraId="216556A6" w14:textId="573579A7" w:rsidR="00493B5D" w:rsidRDefault="00493B5D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Risk Assessment</w:t>
      </w:r>
    </w:p>
    <w:tbl>
      <w:tblPr>
        <w:tblW w:w="10494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43"/>
        <w:gridCol w:w="1559"/>
        <w:gridCol w:w="1227"/>
        <w:gridCol w:w="1346"/>
        <w:gridCol w:w="3619"/>
      </w:tblGrid>
      <w:tr w:rsidR="007F5072" w:rsidRPr="007F5072" w14:paraId="75C61FA1" w14:textId="77777777" w:rsidTr="00D607CB">
        <w:trPr>
          <w:trHeight w:val="584"/>
        </w:trPr>
        <w:tc>
          <w:tcPr>
            <w:tcW w:w="27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812158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Risk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E92F92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Likelihood (0-5)</w:t>
            </w: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2BE98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Severity (0-5)</w:t>
            </w: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69CCC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Risk Level (L*S)</w:t>
            </w:r>
          </w:p>
        </w:tc>
        <w:tc>
          <w:tcPr>
            <w:tcW w:w="36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19EDD6" w14:textId="77777777" w:rsidR="007F5072" w:rsidRPr="007F5072" w:rsidRDefault="007F5072" w:rsidP="007F5072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Mitigation</w:t>
            </w:r>
          </w:p>
        </w:tc>
      </w:tr>
      <w:tr w:rsidR="00D607CB" w:rsidRPr="00D607CB" w14:paraId="442F59ED" w14:textId="77777777" w:rsidTr="00D607CB">
        <w:trPr>
          <w:trHeight w:val="584"/>
        </w:trPr>
        <w:tc>
          <w:tcPr>
            <w:tcW w:w="27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01994" w14:textId="77777777" w:rsidR="00D607CB" w:rsidRDefault="00D607CB" w:rsidP="00D607CB">
            <w:pPr>
              <w:rPr>
                <w:sz w:val="20"/>
                <w:szCs w:val="20"/>
                <w:highlight w:val="yellow"/>
                <w:lang w:val="en-GB"/>
              </w:rPr>
            </w:pPr>
          </w:p>
          <w:p w14:paraId="4C22C6FB" w14:textId="77777777" w:rsidR="00D607CB" w:rsidRDefault="00D607CB" w:rsidP="00D607CB">
            <w:pPr>
              <w:rPr>
                <w:sz w:val="20"/>
                <w:szCs w:val="20"/>
                <w:highlight w:val="yellow"/>
                <w:lang w:val="en-GB"/>
              </w:rPr>
            </w:pPr>
          </w:p>
          <w:p w14:paraId="4CB84B1D" w14:textId="10E213EB" w:rsidR="00D607CB" w:rsidRPr="00D607CB" w:rsidRDefault="00D607CB" w:rsidP="00D607CB">
            <w:pPr>
              <w:rPr>
                <w:sz w:val="20"/>
                <w:szCs w:val="20"/>
                <w:highlight w:val="yellow"/>
                <w:lang w:val="en-GB"/>
              </w:rPr>
            </w:pPr>
            <w:r w:rsidRPr="00D607CB">
              <w:rPr>
                <w:sz w:val="20"/>
                <w:szCs w:val="20"/>
                <w:highlight w:val="yellow"/>
                <w:lang w:val="en-GB"/>
              </w:rPr>
              <w:t>Name identified risk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67977" w14:textId="3808296B" w:rsidR="00D607CB" w:rsidRPr="00D607CB" w:rsidRDefault="00D607CB" w:rsidP="00D607CB">
            <w:pPr>
              <w:rPr>
                <w:sz w:val="20"/>
                <w:szCs w:val="20"/>
                <w:highlight w:val="yellow"/>
              </w:rPr>
            </w:pPr>
            <w:r w:rsidRPr="00D607CB">
              <w:rPr>
                <w:sz w:val="20"/>
                <w:szCs w:val="20"/>
                <w:highlight w:val="yellow"/>
              </w:rPr>
              <w:t>Assess likelihood (see below)</w:t>
            </w:r>
          </w:p>
        </w:tc>
        <w:tc>
          <w:tcPr>
            <w:tcW w:w="12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EB394" w14:textId="029DB064" w:rsidR="00D607CB" w:rsidRPr="00D607CB" w:rsidRDefault="00D607CB" w:rsidP="00D607CB">
            <w:pPr>
              <w:rPr>
                <w:sz w:val="20"/>
                <w:szCs w:val="20"/>
                <w:highlight w:val="yellow"/>
              </w:rPr>
            </w:pPr>
            <w:r w:rsidRPr="00D607CB">
              <w:rPr>
                <w:sz w:val="20"/>
                <w:szCs w:val="20"/>
                <w:highlight w:val="yellow"/>
              </w:rPr>
              <w:t xml:space="preserve">Assess </w:t>
            </w:r>
            <w:r w:rsidRPr="00D607CB">
              <w:rPr>
                <w:sz w:val="20"/>
                <w:szCs w:val="20"/>
                <w:highlight w:val="yellow"/>
              </w:rPr>
              <w:t>severity</w:t>
            </w:r>
            <w:r w:rsidRPr="00D607CB">
              <w:rPr>
                <w:sz w:val="20"/>
                <w:szCs w:val="20"/>
                <w:highlight w:val="yellow"/>
              </w:rPr>
              <w:t xml:space="preserve"> (see below)</w:t>
            </w:r>
          </w:p>
        </w:tc>
        <w:tc>
          <w:tcPr>
            <w:tcW w:w="13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0C1D72" w14:textId="2A3E6C72" w:rsidR="00D607CB" w:rsidRPr="00D607CB" w:rsidRDefault="00D607CB" w:rsidP="00D607CB">
            <w:pPr>
              <w:rPr>
                <w:sz w:val="20"/>
                <w:szCs w:val="20"/>
                <w:highlight w:val="yellow"/>
                <w:lang w:val="en-GB"/>
              </w:rPr>
            </w:pPr>
            <w:r w:rsidRPr="00D607CB">
              <w:rPr>
                <w:sz w:val="20"/>
                <w:szCs w:val="20"/>
                <w:highlight w:val="yellow"/>
                <w:lang w:val="en-GB"/>
              </w:rPr>
              <w:t>Multiply likelihood by severity. This gives you the risk level</w:t>
            </w:r>
          </w:p>
        </w:tc>
        <w:tc>
          <w:tcPr>
            <w:tcW w:w="36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2485F" w14:textId="1871BCCB" w:rsidR="00D607CB" w:rsidRPr="00D607CB" w:rsidRDefault="00D607CB" w:rsidP="00D607CB">
            <w:pPr>
              <w:rPr>
                <w:sz w:val="20"/>
                <w:szCs w:val="20"/>
                <w:highlight w:val="yellow"/>
                <w:lang w:val="en-GB"/>
              </w:rPr>
            </w:pPr>
            <w:r w:rsidRPr="00D607CB">
              <w:rPr>
                <w:sz w:val="20"/>
                <w:szCs w:val="20"/>
                <w:highlight w:val="yellow"/>
                <w:lang w:val="en-GB"/>
              </w:rPr>
              <w:t>Write down how you counter that risk, for instance through testing, product redesign, user instructions or warnings.</w:t>
            </w:r>
          </w:p>
        </w:tc>
      </w:tr>
      <w:tr w:rsidR="00D607CB" w:rsidRPr="00D607CB" w14:paraId="41B257BF" w14:textId="77777777" w:rsidTr="00D607CB">
        <w:trPr>
          <w:trHeight w:val="584"/>
        </w:trPr>
        <w:tc>
          <w:tcPr>
            <w:tcW w:w="2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99A4C6" w14:textId="0B53FCA4" w:rsidR="00D607CB" w:rsidRPr="007F5072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2B4E" w14:textId="059A4BA0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B10DF9" w14:textId="4B4A89EE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203F7" w14:textId="603423B4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0EF3F7" w14:textId="74A45A96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</w:tr>
      <w:tr w:rsidR="00D607CB" w:rsidRPr="00D607CB" w14:paraId="2390C9F6" w14:textId="77777777" w:rsidTr="00D607CB">
        <w:trPr>
          <w:trHeight w:val="584"/>
        </w:trPr>
        <w:tc>
          <w:tcPr>
            <w:tcW w:w="2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DD0E87" w14:textId="6BF7058D" w:rsidR="00D607CB" w:rsidRPr="007F5072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35092" w14:textId="7EBE7763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B6D0DF" w14:textId="1C623601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7E111" w14:textId="68298863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20BF1" w14:textId="300FC5F1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</w:tr>
      <w:tr w:rsidR="00D607CB" w:rsidRPr="00D607CB" w14:paraId="76F46291" w14:textId="77777777" w:rsidTr="00D607CB">
        <w:trPr>
          <w:trHeight w:val="584"/>
        </w:trPr>
        <w:tc>
          <w:tcPr>
            <w:tcW w:w="27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A098B2" w14:textId="7394A568" w:rsidR="00D607CB" w:rsidRPr="007F5072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EA33B" w14:textId="5AB8835E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98DB9B" w14:textId="22A979F5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DCCF5" w14:textId="63F0A9A8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CB263" w14:textId="7E9CE456" w:rsidR="00D607CB" w:rsidRPr="00D607CB" w:rsidRDefault="00D607CB" w:rsidP="00D607C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6D4E6A7" w14:textId="77777777" w:rsidR="007F5072" w:rsidRDefault="007F5072" w:rsidP="007F5072">
      <w:pPr>
        <w:rPr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3B5D" w14:paraId="11880290" w14:textId="77777777" w:rsidTr="00493B5D">
        <w:tc>
          <w:tcPr>
            <w:tcW w:w="3020" w:type="dxa"/>
          </w:tcPr>
          <w:p w14:paraId="2416B6A7" w14:textId="72530553" w:rsidR="00493B5D" w:rsidRPr="00493B5D" w:rsidRDefault="00493B5D" w:rsidP="00493B5D">
            <w:pPr>
              <w:rPr>
                <w:b/>
                <w:bCs/>
                <w:sz w:val="28"/>
                <w:szCs w:val="28"/>
                <w:lang w:val="en-GB"/>
              </w:rPr>
            </w:pPr>
            <w:r w:rsidRPr="00493B5D">
              <w:rPr>
                <w:b/>
                <w:bCs/>
                <w:sz w:val="28"/>
                <w:szCs w:val="28"/>
                <w:lang w:val="en-GB"/>
              </w:rPr>
              <w:t>Likelihood</w:t>
            </w:r>
          </w:p>
        </w:tc>
        <w:tc>
          <w:tcPr>
            <w:tcW w:w="3021" w:type="dxa"/>
          </w:tcPr>
          <w:p w14:paraId="1669EE53" w14:textId="026CF553" w:rsidR="00493B5D" w:rsidRPr="00493B5D" w:rsidRDefault="00493B5D" w:rsidP="007F507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493B5D">
              <w:rPr>
                <w:b/>
                <w:bCs/>
                <w:sz w:val="28"/>
                <w:szCs w:val="28"/>
                <w:lang w:val="en-GB"/>
              </w:rPr>
              <w:t>Severity</w:t>
            </w:r>
          </w:p>
        </w:tc>
        <w:tc>
          <w:tcPr>
            <w:tcW w:w="3021" w:type="dxa"/>
          </w:tcPr>
          <w:p w14:paraId="78E8AED4" w14:textId="2B73377A" w:rsidR="00493B5D" w:rsidRPr="00493B5D" w:rsidRDefault="00493B5D" w:rsidP="007F507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493B5D">
              <w:rPr>
                <w:b/>
                <w:bCs/>
                <w:sz w:val="28"/>
                <w:szCs w:val="28"/>
                <w:lang w:val="en-GB"/>
              </w:rPr>
              <w:t>Risk level</w:t>
            </w:r>
          </w:p>
        </w:tc>
      </w:tr>
      <w:tr w:rsidR="00493B5D" w:rsidRPr="00D607CB" w14:paraId="764AB1C7" w14:textId="77777777" w:rsidTr="00493B5D">
        <w:tc>
          <w:tcPr>
            <w:tcW w:w="3020" w:type="dxa"/>
          </w:tcPr>
          <w:p w14:paraId="72C42E5B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1 Rare:</w:t>
            </w:r>
            <w:r w:rsidRPr="00493B5D">
              <w:rPr>
                <w:sz w:val="20"/>
                <w:szCs w:val="20"/>
                <w:lang w:val="en-GB"/>
              </w:rPr>
              <w:t xml:space="preserve"> Very unlikely to happen </w:t>
            </w:r>
          </w:p>
          <w:p w14:paraId="6B334B3F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2 Unlikely:</w:t>
            </w:r>
            <w:r w:rsidRPr="00493B5D">
              <w:rPr>
                <w:sz w:val="20"/>
                <w:szCs w:val="20"/>
                <w:lang w:val="en-GB"/>
              </w:rPr>
              <w:t xml:space="preserve"> Could happen, but not expected </w:t>
            </w:r>
          </w:p>
          <w:p w14:paraId="29DAA933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3 Possible:</w:t>
            </w:r>
            <w:r w:rsidRPr="00493B5D">
              <w:rPr>
                <w:sz w:val="20"/>
                <w:szCs w:val="20"/>
                <w:lang w:val="en-GB"/>
              </w:rPr>
              <w:t xml:space="preserve"> Might happen sometimes </w:t>
            </w:r>
          </w:p>
          <w:p w14:paraId="4499C000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4 Likely:</w:t>
            </w:r>
            <w:r w:rsidRPr="00493B5D">
              <w:rPr>
                <w:sz w:val="20"/>
                <w:szCs w:val="20"/>
                <w:lang w:val="en-GB"/>
              </w:rPr>
              <w:t xml:space="preserve"> Will happen regularly </w:t>
            </w:r>
          </w:p>
          <w:p w14:paraId="29D7186B" w14:textId="2D30F4B4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5 Very likely:</w:t>
            </w:r>
            <w:r w:rsidRPr="00493B5D">
              <w:rPr>
                <w:sz w:val="20"/>
                <w:szCs w:val="20"/>
                <w:lang w:val="en-GB"/>
              </w:rPr>
              <w:t xml:space="preserve"> Expected to happen frequently</w:t>
            </w:r>
          </w:p>
        </w:tc>
        <w:tc>
          <w:tcPr>
            <w:tcW w:w="3021" w:type="dxa"/>
          </w:tcPr>
          <w:p w14:paraId="0B9E1BD0" w14:textId="63C73D94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1 Negligible:</w:t>
            </w:r>
            <w:r w:rsidRPr="00493B5D">
              <w:rPr>
                <w:sz w:val="20"/>
                <w:szCs w:val="20"/>
                <w:lang w:val="en-GB"/>
              </w:rPr>
              <w:t xml:space="preserve"> No injury or very minor inconvenience </w:t>
            </w:r>
          </w:p>
          <w:p w14:paraId="2D55EA8D" w14:textId="77777777" w:rsidR="00AD0C67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2 Minor:</w:t>
            </w:r>
            <w:r w:rsidRPr="00493B5D">
              <w:rPr>
                <w:sz w:val="20"/>
                <w:szCs w:val="20"/>
                <w:lang w:val="en-GB"/>
              </w:rPr>
              <w:t xml:space="preserve"> Small cuts or irritation </w:t>
            </w:r>
          </w:p>
          <w:p w14:paraId="7DD3C8A7" w14:textId="7932CFAC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3 Moderate:</w:t>
            </w:r>
            <w:r w:rsidRPr="00493B5D">
              <w:rPr>
                <w:sz w:val="20"/>
                <w:szCs w:val="20"/>
                <w:lang w:val="en-GB"/>
              </w:rPr>
              <w:t xml:space="preserve"> Injury requiring basic treatment (e.g. minor burn) </w:t>
            </w:r>
          </w:p>
          <w:p w14:paraId="40C59CD0" w14:textId="71813671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4 Serious:</w:t>
            </w:r>
            <w:r w:rsidRPr="00493B5D">
              <w:rPr>
                <w:sz w:val="20"/>
                <w:szCs w:val="20"/>
                <w:lang w:val="en-GB"/>
              </w:rPr>
              <w:t xml:space="preserve"> Significant injury (e.g. serious burn) </w:t>
            </w:r>
          </w:p>
          <w:p w14:paraId="3BD08D00" w14:textId="50A52D92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b/>
                <w:bCs/>
                <w:sz w:val="20"/>
                <w:szCs w:val="20"/>
                <w:lang w:val="en-GB"/>
              </w:rPr>
              <w:t>5 Severe:</w:t>
            </w:r>
            <w:r w:rsidRPr="00493B5D">
              <w:rPr>
                <w:sz w:val="20"/>
                <w:szCs w:val="20"/>
                <w:lang w:val="en-GB"/>
              </w:rPr>
              <w:t xml:space="preserve"> Life-threatening or permanent injury</w:t>
            </w:r>
          </w:p>
        </w:tc>
        <w:tc>
          <w:tcPr>
            <w:tcW w:w="3021" w:type="dxa"/>
          </w:tcPr>
          <w:p w14:paraId="5F36C05B" w14:textId="4F0CB3E6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182D6E">
              <w:rPr>
                <w:rFonts w:hint="eastAsia"/>
                <w:b/>
                <w:bCs/>
                <w:sz w:val="20"/>
                <w:szCs w:val="20"/>
                <w:lang w:val="en-GB"/>
              </w:rPr>
              <w:t>1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5 Low risk</w:t>
            </w:r>
          </w:p>
          <w:p w14:paraId="527E491C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Minor concern, but still considered</w:t>
            </w:r>
          </w:p>
          <w:p w14:paraId="51C7A025" w14:textId="684A270A" w:rsidR="00493B5D" w:rsidRPr="00493B5D" w:rsidRDefault="00493B5D" w:rsidP="00493B5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6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10 Moderate risk</w:t>
            </w:r>
          </w:p>
          <w:p w14:paraId="725797A3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Needs attention and control measures</w:t>
            </w:r>
          </w:p>
          <w:p w14:paraId="25612D25" w14:textId="63613DA6" w:rsidR="00493B5D" w:rsidRPr="00493B5D" w:rsidRDefault="00493B5D" w:rsidP="00493B5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11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15 High risk</w:t>
            </w:r>
          </w:p>
          <w:p w14:paraId="1C0DB1B2" w14:textId="7777777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Action required to reduce risk</w:t>
            </w:r>
          </w:p>
          <w:p w14:paraId="5466B78E" w14:textId="0074F7F8" w:rsidR="00493B5D" w:rsidRPr="00493B5D" w:rsidRDefault="00493B5D" w:rsidP="00493B5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16</w:t>
            </w:r>
            <w:r w:rsidR="00182D6E"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493B5D">
              <w:rPr>
                <w:rFonts w:hint="eastAsia"/>
                <w:b/>
                <w:bCs/>
                <w:sz w:val="20"/>
                <w:szCs w:val="20"/>
                <w:lang w:val="en-GB"/>
              </w:rPr>
              <w:t>25 Critical risk</w:t>
            </w:r>
          </w:p>
          <w:p w14:paraId="4ABE0175" w14:textId="039C9DC7" w:rsidR="00493B5D" w:rsidRPr="00493B5D" w:rsidRDefault="00493B5D" w:rsidP="00493B5D">
            <w:pPr>
              <w:rPr>
                <w:sz w:val="20"/>
                <w:szCs w:val="20"/>
                <w:lang w:val="en-GB"/>
              </w:rPr>
            </w:pPr>
            <w:r w:rsidRPr="00493B5D">
              <w:rPr>
                <w:sz w:val="20"/>
                <w:szCs w:val="20"/>
                <w:lang w:val="en-GB"/>
              </w:rPr>
              <w:t>Immediate action required</w:t>
            </w:r>
          </w:p>
        </w:tc>
      </w:tr>
    </w:tbl>
    <w:p w14:paraId="3C3EC60E" w14:textId="77777777" w:rsidR="00493B5D" w:rsidRDefault="00493B5D" w:rsidP="007F5072">
      <w:pPr>
        <w:rPr>
          <w:lang w:val="en-GB"/>
        </w:rPr>
      </w:pPr>
    </w:p>
    <w:p w14:paraId="1C1902C6" w14:textId="495289F6" w:rsidR="00493B5D" w:rsidRPr="00493B5D" w:rsidRDefault="00493B5D" w:rsidP="00493B5D">
      <w:pPr>
        <w:rPr>
          <w:lang w:val="en-GB"/>
        </w:rPr>
      </w:pPr>
      <w:r w:rsidRPr="00493B5D">
        <w:rPr>
          <w:lang w:val="en-GB"/>
        </w:rPr>
        <w:t>Risk = Likelihood × Severity</w:t>
      </w:r>
    </w:p>
    <w:p w14:paraId="15B8D6F3" w14:textId="36AE448B" w:rsidR="00CD5853" w:rsidRDefault="00493B5D" w:rsidP="00C4391A">
      <w:pPr>
        <w:rPr>
          <w:lang w:val="en-GB"/>
        </w:rPr>
      </w:pPr>
      <w:r w:rsidRPr="00493B5D">
        <w:rPr>
          <w:lang w:val="en-GB"/>
        </w:rPr>
        <w:t>This gives a score between 1 and 25.</w:t>
      </w:r>
      <w:r>
        <w:rPr>
          <w:lang w:val="en-GB"/>
        </w:rPr>
        <w:br w:type="page"/>
      </w:r>
    </w:p>
    <w:p w14:paraId="73DAB361" w14:textId="3D887090" w:rsidR="00CD5853" w:rsidRDefault="00CD5853" w:rsidP="002935B3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Applicable regulations</w:t>
      </w:r>
    </w:p>
    <w:p w14:paraId="2A1D8B1C" w14:textId="72A6A693" w:rsidR="00D607CB" w:rsidRPr="00D607CB" w:rsidRDefault="00D607CB" w:rsidP="00D607CB">
      <w:pPr>
        <w:rPr>
          <w:lang w:val="en-GB"/>
        </w:rPr>
      </w:pPr>
      <w:r w:rsidRPr="006F6574">
        <w:rPr>
          <w:highlight w:val="yellow"/>
          <w:lang w:val="en-GB"/>
        </w:rPr>
        <w:t>&lt;select the regulations that apply to your product&gt;</w:t>
      </w:r>
    </w:p>
    <w:tbl>
      <w:tblPr>
        <w:tblStyle w:val="Tabelraster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7142"/>
        <w:gridCol w:w="2669"/>
      </w:tblGrid>
      <w:tr w:rsidR="00CD5853" w14:paraId="7AEB2F6A" w14:textId="77777777" w:rsidTr="009B1BEC">
        <w:sdt>
          <w:sdtPr>
            <w:rPr>
              <w:sz w:val="18"/>
              <w:szCs w:val="18"/>
              <w:lang w:val="en-GB"/>
            </w:rPr>
            <w:id w:val="-1338223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D14D3AD" w14:textId="36C643A3" w:rsidR="00CD5853" w:rsidRPr="009B1BEC" w:rsidRDefault="00EC1B60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☒</w:t>
                </w:r>
              </w:p>
            </w:tc>
          </w:sdtContent>
        </w:sdt>
        <w:tc>
          <w:tcPr>
            <w:tcW w:w="7230" w:type="dxa"/>
          </w:tcPr>
          <w:p w14:paraId="2744B850" w14:textId="0F6B4EC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General Product Safety Regulation (GPSR)</w:t>
            </w:r>
          </w:p>
        </w:tc>
        <w:tc>
          <w:tcPr>
            <w:tcW w:w="2693" w:type="dxa"/>
          </w:tcPr>
          <w:p w14:paraId="125FA936" w14:textId="0D101305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Regulation (EU) 2023/988</w:t>
            </w:r>
          </w:p>
        </w:tc>
      </w:tr>
      <w:tr w:rsidR="00CD5853" w14:paraId="2073FA1E" w14:textId="77777777" w:rsidTr="009B1BEC">
        <w:sdt>
          <w:sdtPr>
            <w:rPr>
              <w:sz w:val="18"/>
              <w:szCs w:val="18"/>
              <w:lang w:val="en-GB"/>
            </w:rPr>
            <w:id w:val="4429739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2E8AAA9D" w14:textId="62BC172E" w:rsidR="00CD5853" w:rsidRPr="009B1BEC" w:rsidRDefault="00EC1B60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☒</w:t>
                </w:r>
              </w:p>
            </w:tc>
          </w:sdtContent>
        </w:sdt>
        <w:tc>
          <w:tcPr>
            <w:tcW w:w="7230" w:type="dxa"/>
          </w:tcPr>
          <w:p w14:paraId="2B86FB8E" w14:textId="271AC6AB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Registration, Evaluation, Authorisation and Restriction of Chemicals (REACH)</w:t>
            </w:r>
          </w:p>
        </w:tc>
        <w:tc>
          <w:tcPr>
            <w:tcW w:w="2693" w:type="dxa"/>
          </w:tcPr>
          <w:p w14:paraId="746D4EC6" w14:textId="40B61481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Regulation (EU) 1</w:t>
            </w:r>
            <w:r w:rsidRPr="009B1BEC">
              <w:rPr>
                <w:sz w:val="18"/>
                <w:szCs w:val="18"/>
              </w:rPr>
              <w:t>907/2006</w:t>
            </w:r>
          </w:p>
        </w:tc>
      </w:tr>
      <w:tr w:rsidR="00CD5853" w14:paraId="133C5092" w14:textId="77777777" w:rsidTr="009B1BEC">
        <w:sdt>
          <w:sdtPr>
            <w:rPr>
              <w:sz w:val="18"/>
              <w:szCs w:val="18"/>
              <w:lang w:val="en-GB"/>
            </w:rPr>
            <w:id w:val="73589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B51FC38" w14:textId="36074F1B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C4F11DD" w14:textId="4C6EBFEB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Classification/labelling of chemical substances &amp; mixtures (CLP)</w:t>
            </w:r>
          </w:p>
        </w:tc>
        <w:tc>
          <w:tcPr>
            <w:tcW w:w="2693" w:type="dxa"/>
          </w:tcPr>
          <w:p w14:paraId="206D1145" w14:textId="495FDEE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 xml:space="preserve">Regulation (EU) </w:t>
            </w:r>
            <w:r w:rsidRPr="009B1BEC">
              <w:rPr>
                <w:sz w:val="18"/>
                <w:szCs w:val="18"/>
              </w:rPr>
              <w:t>1272/2008</w:t>
            </w:r>
          </w:p>
        </w:tc>
      </w:tr>
      <w:tr w:rsidR="00CD5853" w14:paraId="5AE08D0A" w14:textId="77777777" w:rsidTr="009B1BEC">
        <w:sdt>
          <w:sdtPr>
            <w:rPr>
              <w:sz w:val="18"/>
              <w:szCs w:val="18"/>
              <w:lang w:val="en-GB"/>
            </w:rPr>
            <w:id w:val="-156209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0F5691D" w14:textId="7623D4B2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0BEBB5FA" w14:textId="00302FF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Low Voltage Directive (CE-LVD)</w:t>
            </w:r>
          </w:p>
        </w:tc>
        <w:tc>
          <w:tcPr>
            <w:tcW w:w="2693" w:type="dxa"/>
          </w:tcPr>
          <w:p w14:paraId="6CB0EF7D" w14:textId="212127E8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2014/35/EU</w:t>
            </w:r>
          </w:p>
        </w:tc>
      </w:tr>
      <w:tr w:rsidR="00CD5853" w14:paraId="0AABEC58" w14:textId="77777777" w:rsidTr="009B1BEC">
        <w:sdt>
          <w:sdtPr>
            <w:rPr>
              <w:sz w:val="18"/>
              <w:szCs w:val="18"/>
              <w:lang w:val="en-GB"/>
            </w:rPr>
            <w:id w:val="-135433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4CD3C1ED" w14:textId="6055E9A1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38F9192" w14:textId="313F4776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Electromagnetic conductivity (CE-EMC)</w:t>
            </w:r>
          </w:p>
        </w:tc>
        <w:tc>
          <w:tcPr>
            <w:tcW w:w="2693" w:type="dxa"/>
          </w:tcPr>
          <w:p w14:paraId="65D07F2E" w14:textId="49840C5A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2014/30/EU</w:t>
            </w:r>
          </w:p>
        </w:tc>
      </w:tr>
      <w:tr w:rsidR="00CD5853" w14:paraId="31E2E88E" w14:textId="77777777" w:rsidTr="009B1BEC">
        <w:sdt>
          <w:sdtPr>
            <w:rPr>
              <w:sz w:val="18"/>
              <w:szCs w:val="18"/>
              <w:lang w:val="en-GB"/>
            </w:rPr>
            <w:id w:val="-1243563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2B45F50" w14:textId="1B1C4F0D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00969D47" w14:textId="22A60670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Radio Equipment Directive (CE-RED)</w:t>
            </w:r>
          </w:p>
        </w:tc>
        <w:tc>
          <w:tcPr>
            <w:tcW w:w="2693" w:type="dxa"/>
          </w:tcPr>
          <w:p w14:paraId="2D1C4DD6" w14:textId="4BC11041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2014/53/EU</w:t>
            </w:r>
          </w:p>
        </w:tc>
      </w:tr>
      <w:tr w:rsidR="00CD5853" w14:paraId="7BEA2C4D" w14:textId="77777777" w:rsidTr="009B1BEC">
        <w:sdt>
          <w:sdtPr>
            <w:rPr>
              <w:sz w:val="18"/>
              <w:szCs w:val="18"/>
              <w:lang w:val="en-GB"/>
            </w:rPr>
            <w:id w:val="134443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715DFB4" w14:textId="6AFD59F8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6D33B6AF" w14:textId="724C5281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Toy Safety Directive</w:t>
            </w:r>
          </w:p>
        </w:tc>
        <w:tc>
          <w:tcPr>
            <w:tcW w:w="2693" w:type="dxa"/>
          </w:tcPr>
          <w:p w14:paraId="73F43D8C" w14:textId="23192DC0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Directive 2009/48/EC</w:t>
            </w:r>
          </w:p>
        </w:tc>
      </w:tr>
      <w:tr w:rsidR="00CD5853" w14:paraId="0B90F90D" w14:textId="77777777" w:rsidTr="009B1BEC">
        <w:sdt>
          <w:sdtPr>
            <w:rPr>
              <w:sz w:val="18"/>
              <w:szCs w:val="18"/>
              <w:lang w:val="en-GB"/>
            </w:rPr>
            <w:id w:val="68594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131A4F89" w14:textId="1C845F97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369E387" w14:textId="4C7383B9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Electronics restriction on hazardous substances (RoHS)</w:t>
            </w:r>
          </w:p>
        </w:tc>
        <w:tc>
          <w:tcPr>
            <w:tcW w:w="2693" w:type="dxa"/>
          </w:tcPr>
          <w:p w14:paraId="404AAB0D" w14:textId="77B42DE0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2011/65/EU</w:t>
            </w:r>
          </w:p>
        </w:tc>
      </w:tr>
      <w:tr w:rsidR="00CD5853" w14:paraId="43DA42C6" w14:textId="77777777" w:rsidTr="009B1BEC">
        <w:sdt>
          <w:sdtPr>
            <w:rPr>
              <w:sz w:val="18"/>
              <w:szCs w:val="18"/>
              <w:lang w:val="en-GB"/>
            </w:rPr>
            <w:id w:val="984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354406FF" w14:textId="3AD1DF88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0DCD3E67" w14:textId="72DDAE0C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  <w:lang w:val="en-GB"/>
              </w:rPr>
              <w:t>Waste electrical and electronic equipment (WEEE)</w:t>
            </w:r>
          </w:p>
        </w:tc>
        <w:tc>
          <w:tcPr>
            <w:tcW w:w="2693" w:type="dxa"/>
          </w:tcPr>
          <w:p w14:paraId="15DFC020" w14:textId="158FE0DF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2012/19/EU</w:t>
            </w:r>
          </w:p>
        </w:tc>
      </w:tr>
      <w:tr w:rsidR="00CD5853" w14:paraId="36CB5686" w14:textId="77777777" w:rsidTr="009B1BEC">
        <w:sdt>
          <w:sdtPr>
            <w:rPr>
              <w:sz w:val="18"/>
              <w:szCs w:val="18"/>
              <w:lang w:val="en-GB"/>
            </w:rPr>
            <w:id w:val="108965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1352A27" w14:textId="0D3D5BE0" w:rsidR="00CD5853" w:rsidRPr="009B1BEC" w:rsidRDefault="00D607CB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4F9F137A" w14:textId="52982AA2" w:rsidR="00CD5853" w:rsidRPr="009B1BEC" w:rsidRDefault="00CD5853" w:rsidP="00CD5853">
            <w:pPr>
              <w:rPr>
                <w:sz w:val="18"/>
                <w:szCs w:val="18"/>
                <w:lang w:val="en-GB"/>
              </w:rPr>
            </w:pPr>
            <w:r w:rsidRPr="009B1BEC">
              <w:rPr>
                <w:sz w:val="18"/>
                <w:szCs w:val="18"/>
              </w:rPr>
              <w:t>Packaging &amp; Packaging Waste</w:t>
            </w:r>
          </w:p>
        </w:tc>
        <w:tc>
          <w:tcPr>
            <w:tcW w:w="2693" w:type="dxa"/>
          </w:tcPr>
          <w:p w14:paraId="24BB0C15" w14:textId="7F8BA6C9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94/62/EC</w:t>
            </w:r>
          </w:p>
        </w:tc>
      </w:tr>
      <w:tr w:rsidR="00CD5853" w14:paraId="0ABAB9F6" w14:textId="77777777" w:rsidTr="009B1BEC">
        <w:sdt>
          <w:sdtPr>
            <w:rPr>
              <w:sz w:val="18"/>
              <w:szCs w:val="18"/>
              <w:lang w:val="en-GB"/>
            </w:rPr>
            <w:id w:val="-67526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8C5510E" w14:textId="2CC22251" w:rsidR="00CD5853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4C343D4" w14:textId="4D36400E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Ecodesig</w:t>
            </w:r>
            <w:r w:rsidR="009B1BEC" w:rsidRPr="009B1BEC">
              <w:rPr>
                <w:sz w:val="18"/>
                <w:szCs w:val="18"/>
              </w:rPr>
              <w:t>n</w:t>
            </w:r>
          </w:p>
        </w:tc>
        <w:tc>
          <w:tcPr>
            <w:tcW w:w="2693" w:type="dxa"/>
          </w:tcPr>
          <w:p w14:paraId="220DE945" w14:textId="2227E6F2" w:rsidR="00CD5853" w:rsidRPr="009B1BEC" w:rsidRDefault="00CD5853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Directive 2009/125/EC</w:t>
            </w:r>
          </w:p>
        </w:tc>
      </w:tr>
      <w:tr w:rsidR="009B1BEC" w14:paraId="3E67EE19" w14:textId="77777777" w:rsidTr="009B1BEC">
        <w:sdt>
          <w:sdtPr>
            <w:rPr>
              <w:sz w:val="18"/>
              <w:szCs w:val="18"/>
              <w:lang w:val="en-GB"/>
            </w:rPr>
            <w:id w:val="156598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1E05C76" w14:textId="0B6EE4BE" w:rsidR="009B1BEC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1747CEF2" w14:textId="69AF6791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Energy Labelling</w:t>
            </w:r>
          </w:p>
        </w:tc>
        <w:tc>
          <w:tcPr>
            <w:tcW w:w="2693" w:type="dxa"/>
          </w:tcPr>
          <w:p w14:paraId="38DAD69C" w14:textId="24A896AE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Regulation (EU) 2017/1369</w:t>
            </w:r>
          </w:p>
        </w:tc>
      </w:tr>
      <w:tr w:rsidR="009B1BEC" w14:paraId="180EAB04" w14:textId="77777777" w:rsidTr="009B1BEC">
        <w:sdt>
          <w:sdtPr>
            <w:rPr>
              <w:sz w:val="18"/>
              <w:szCs w:val="18"/>
              <w:lang w:val="en-GB"/>
            </w:rPr>
            <w:id w:val="188868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0890E4B9" w14:textId="1536C9C3" w:rsidR="009B1BEC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39A3439B" w14:textId="4662CFB6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Textile labeling</w:t>
            </w:r>
          </w:p>
        </w:tc>
        <w:tc>
          <w:tcPr>
            <w:tcW w:w="2693" w:type="dxa"/>
          </w:tcPr>
          <w:p w14:paraId="47656634" w14:textId="4190E4CF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Regulation (EU) 1007/2011</w:t>
            </w:r>
          </w:p>
        </w:tc>
      </w:tr>
      <w:tr w:rsidR="009B1BEC" w14:paraId="57D55FEF" w14:textId="77777777" w:rsidTr="009B1BEC">
        <w:sdt>
          <w:sdtPr>
            <w:rPr>
              <w:sz w:val="18"/>
              <w:szCs w:val="18"/>
              <w:lang w:val="en-GB"/>
            </w:rPr>
            <w:id w:val="-47313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599C9B91" w14:textId="6FC5DFFC" w:rsidR="009B1BEC" w:rsidRPr="009B1BEC" w:rsidRDefault="00D607CB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6808FEA3" w14:textId="47500645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Food-contact materials</w:t>
            </w:r>
          </w:p>
        </w:tc>
        <w:tc>
          <w:tcPr>
            <w:tcW w:w="2693" w:type="dxa"/>
          </w:tcPr>
          <w:p w14:paraId="3C1DA1CF" w14:textId="288C7F3D" w:rsidR="009B1BEC" w:rsidRPr="009B1BEC" w:rsidRDefault="009B1BEC" w:rsidP="00CD5853">
            <w:pPr>
              <w:rPr>
                <w:sz w:val="18"/>
                <w:szCs w:val="18"/>
              </w:rPr>
            </w:pPr>
            <w:r w:rsidRPr="009B1BEC">
              <w:rPr>
                <w:sz w:val="18"/>
                <w:szCs w:val="18"/>
              </w:rPr>
              <w:t>Regulation (EU) 1935/2004</w:t>
            </w:r>
          </w:p>
        </w:tc>
      </w:tr>
      <w:tr w:rsidR="009B1BEC" w14:paraId="13F7D86B" w14:textId="77777777" w:rsidTr="009B1BEC">
        <w:sdt>
          <w:sdtPr>
            <w:rPr>
              <w:sz w:val="18"/>
              <w:szCs w:val="18"/>
              <w:lang w:val="en-GB"/>
            </w:rPr>
            <w:id w:val="-82289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</w:tcPr>
              <w:p w14:paraId="67EFEE80" w14:textId="032F4976" w:rsidR="009B1BEC" w:rsidRPr="009B1BEC" w:rsidRDefault="009B1BEC" w:rsidP="00CD5853">
                <w:pPr>
                  <w:rPr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230" w:type="dxa"/>
          </w:tcPr>
          <w:p w14:paraId="7A9D9C62" w14:textId="6BA3CB5E" w:rsidR="009B1BEC" w:rsidRPr="009B1BEC" w:rsidRDefault="009B1BEC" w:rsidP="00CD5853">
            <w:pPr>
              <w:rPr>
                <w:i/>
                <w:iCs/>
                <w:sz w:val="18"/>
                <w:szCs w:val="18"/>
              </w:rPr>
            </w:pPr>
            <w:r w:rsidRPr="009B1BEC">
              <w:rPr>
                <w:i/>
                <w:iCs/>
                <w:sz w:val="18"/>
                <w:szCs w:val="18"/>
              </w:rPr>
              <w:t>Other &lt;fill in here&gt;</w:t>
            </w:r>
          </w:p>
        </w:tc>
        <w:tc>
          <w:tcPr>
            <w:tcW w:w="2693" w:type="dxa"/>
          </w:tcPr>
          <w:p w14:paraId="0B854D6C" w14:textId="77777777" w:rsidR="009B1BEC" w:rsidRPr="009B1BEC" w:rsidRDefault="009B1BEC" w:rsidP="00CD5853">
            <w:pPr>
              <w:rPr>
                <w:sz w:val="18"/>
                <w:szCs w:val="18"/>
              </w:rPr>
            </w:pPr>
          </w:p>
        </w:tc>
      </w:tr>
    </w:tbl>
    <w:p w14:paraId="08AB2CD5" w14:textId="77777777" w:rsidR="00CD5853" w:rsidRPr="00CD5853" w:rsidRDefault="00CD5853" w:rsidP="00CD5853">
      <w:pPr>
        <w:rPr>
          <w:lang w:val="en-GB"/>
        </w:rPr>
      </w:pPr>
    </w:p>
    <w:p w14:paraId="29F372FE" w14:textId="6EC8A02F" w:rsidR="00493B5D" w:rsidRDefault="00493B5D" w:rsidP="006F6574">
      <w:pPr>
        <w:pStyle w:val="Kop2"/>
        <w:numPr>
          <w:ilvl w:val="0"/>
          <w:numId w:val="6"/>
        </w:numPr>
        <w:rPr>
          <w:lang w:val="en-GB"/>
        </w:rPr>
      </w:pPr>
      <w:r>
        <w:rPr>
          <w:lang w:val="en-GB"/>
        </w:rPr>
        <w:t>Markings</w:t>
      </w:r>
    </w:p>
    <w:p w14:paraId="32E0A8D7" w14:textId="2BA45A3A" w:rsidR="006F6574" w:rsidRPr="006F6574" w:rsidRDefault="006F6574" w:rsidP="006F6574">
      <w:pPr>
        <w:rPr>
          <w:lang w:val="en-GB"/>
        </w:rPr>
      </w:pPr>
      <w:r w:rsidRPr="006F6574">
        <w:rPr>
          <w:highlight w:val="yellow"/>
          <w:lang w:val="en-GB"/>
        </w:rPr>
        <w:t>&lt;Place your</w:t>
      </w:r>
      <w:r>
        <w:rPr>
          <w:highlight w:val="yellow"/>
          <w:lang w:val="en-GB"/>
        </w:rPr>
        <w:t xml:space="preserve"> product</w:t>
      </w:r>
      <w:r w:rsidRPr="006F6574">
        <w:rPr>
          <w:highlight w:val="yellow"/>
          <w:lang w:val="en-GB"/>
        </w:rPr>
        <w:t xml:space="preserve"> label here&gt;</w:t>
      </w:r>
    </w:p>
    <w:p w14:paraId="26245B1B" w14:textId="7A3619F9" w:rsidR="00493B5D" w:rsidRDefault="00493B5D" w:rsidP="002935B3">
      <w:pPr>
        <w:pStyle w:val="Kop2"/>
        <w:numPr>
          <w:ilvl w:val="0"/>
          <w:numId w:val="7"/>
        </w:numPr>
        <w:rPr>
          <w:lang w:val="en-GB"/>
        </w:rPr>
      </w:pPr>
      <w:r>
        <w:rPr>
          <w:lang w:val="en-GB"/>
        </w:rPr>
        <w:t>Complaints &amp; modifications</w:t>
      </w:r>
    </w:p>
    <w:p w14:paraId="1D2E587C" w14:textId="7EE2CDA6" w:rsidR="00BD7AB5" w:rsidRPr="00BD7AB5" w:rsidRDefault="00BD7AB5" w:rsidP="00BD7AB5">
      <w:pPr>
        <w:rPr>
          <w:lang w:val="en-GB"/>
        </w:rPr>
      </w:pPr>
      <w:r w:rsidRPr="00BD7AB5">
        <w:rPr>
          <w:highlight w:val="yellow"/>
          <w:lang w:val="en-GB"/>
        </w:rPr>
        <w:t>&lt;Keep track of complaints and modifications here. Follow the same logic as in chapter 4&gt;</w:t>
      </w:r>
    </w:p>
    <w:tbl>
      <w:tblPr>
        <w:tblW w:w="10774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4"/>
        <w:gridCol w:w="2732"/>
        <w:gridCol w:w="1383"/>
        <w:gridCol w:w="1133"/>
        <w:gridCol w:w="1479"/>
        <w:gridCol w:w="2693"/>
      </w:tblGrid>
      <w:tr w:rsidR="00045B3C" w:rsidRPr="007F5072" w14:paraId="59624EC9" w14:textId="77777777" w:rsidTr="00045B3C">
        <w:trPr>
          <w:trHeight w:val="584"/>
        </w:trPr>
        <w:tc>
          <w:tcPr>
            <w:tcW w:w="13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</w:tcPr>
          <w:p w14:paraId="1845058E" w14:textId="68EB526F" w:rsidR="00045B3C" w:rsidRDefault="00045B3C" w:rsidP="002E454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27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E60A0" w14:textId="6868D1C9" w:rsidR="00045B3C" w:rsidRPr="007F5072" w:rsidRDefault="00045B3C" w:rsidP="002E4547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Complaint</w:t>
            </w:r>
          </w:p>
        </w:tc>
        <w:tc>
          <w:tcPr>
            <w:tcW w:w="13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FDA87F" w14:textId="77777777" w:rsidR="00045B3C" w:rsidRPr="007F5072" w:rsidRDefault="00045B3C" w:rsidP="002E4547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Likelihood (0-5)</w:t>
            </w:r>
          </w:p>
        </w:tc>
        <w:tc>
          <w:tcPr>
            <w:tcW w:w="1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61031" w14:textId="77777777" w:rsidR="00045B3C" w:rsidRPr="007F5072" w:rsidRDefault="00045B3C" w:rsidP="002E4547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Severity (0-5)</w:t>
            </w:r>
          </w:p>
        </w:tc>
        <w:tc>
          <w:tcPr>
            <w:tcW w:w="14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17EB9C" w14:textId="77777777" w:rsidR="00045B3C" w:rsidRPr="007F5072" w:rsidRDefault="00045B3C" w:rsidP="002E4547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Risk Level (L*S)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B7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6A845" w14:textId="77777777" w:rsidR="00045B3C" w:rsidRPr="007F5072" w:rsidRDefault="00045B3C" w:rsidP="002E4547">
            <w:pPr>
              <w:rPr>
                <w:color w:val="FFFFFF" w:themeColor="background1"/>
                <w:sz w:val="20"/>
                <w:szCs w:val="20"/>
              </w:rPr>
            </w:pPr>
            <w:r w:rsidRPr="007F5072">
              <w:rPr>
                <w:b/>
                <w:bCs/>
                <w:color w:val="FFFFFF" w:themeColor="background1"/>
                <w:sz w:val="20"/>
                <w:szCs w:val="20"/>
              </w:rPr>
              <w:t>Mitigation</w:t>
            </w:r>
          </w:p>
        </w:tc>
      </w:tr>
      <w:tr w:rsidR="00045B3C" w:rsidRPr="007F5072" w14:paraId="514086E9" w14:textId="77777777" w:rsidTr="00045B3C">
        <w:trPr>
          <w:trHeight w:val="584"/>
        </w:trPr>
        <w:tc>
          <w:tcPr>
            <w:tcW w:w="13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</w:tcPr>
          <w:p w14:paraId="431D6A5C" w14:textId="77777777" w:rsidR="00045B3C" w:rsidRPr="007F5072" w:rsidRDefault="00045B3C" w:rsidP="002E454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7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54844" w14:textId="2AF2E3E4" w:rsidR="00045B3C" w:rsidRPr="007F5072" w:rsidRDefault="00045B3C" w:rsidP="002E454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22AF9" w14:textId="733958E8" w:rsidR="00045B3C" w:rsidRPr="007F5072" w:rsidRDefault="00045B3C" w:rsidP="002E454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77D3B" w14:textId="5E07FB1C" w:rsidR="00045B3C" w:rsidRPr="007F5072" w:rsidRDefault="00045B3C" w:rsidP="002E454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C140F" w14:textId="49EE8242" w:rsidR="00045B3C" w:rsidRPr="007F5072" w:rsidRDefault="00045B3C" w:rsidP="002E454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4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0A2BD5" w14:textId="67768C3A" w:rsidR="00045B3C" w:rsidRPr="007F5072" w:rsidRDefault="00045B3C" w:rsidP="002E4547">
            <w:pPr>
              <w:rPr>
                <w:sz w:val="20"/>
                <w:szCs w:val="20"/>
              </w:rPr>
            </w:pPr>
          </w:p>
        </w:tc>
      </w:tr>
    </w:tbl>
    <w:p w14:paraId="1DB73503" w14:textId="67C7C5A2" w:rsidR="002935B3" w:rsidRDefault="002935B3" w:rsidP="00493B5D">
      <w:pPr>
        <w:pStyle w:val="Kop2"/>
        <w:numPr>
          <w:ilvl w:val="0"/>
          <w:numId w:val="7"/>
        </w:numPr>
        <w:rPr>
          <w:rStyle w:val="Kop2Char"/>
          <w:b/>
          <w:lang w:val="en-GB"/>
        </w:rPr>
      </w:pPr>
      <w:r w:rsidRPr="002935B3">
        <w:rPr>
          <w:lang w:val="en-GB"/>
        </w:rPr>
        <w:t>Te</w:t>
      </w:r>
      <w:r w:rsidRPr="002935B3">
        <w:rPr>
          <w:rStyle w:val="Kop2Char"/>
          <w:b/>
          <w:lang w:val="en-GB"/>
        </w:rPr>
        <w:t>st Reports</w:t>
      </w:r>
    </w:p>
    <w:p w14:paraId="7396A0F2" w14:textId="5BCA6F4F" w:rsidR="00045B3C" w:rsidRDefault="00BD7AB5" w:rsidP="00045B3C">
      <w:pPr>
        <w:rPr>
          <w:lang w:val="en-GB"/>
        </w:rPr>
      </w:pPr>
      <w:r w:rsidRPr="00BD7AB5">
        <w:rPr>
          <w:highlight w:val="yellow"/>
          <w:lang w:val="en-GB"/>
        </w:rPr>
        <w:t>&lt;Add your test reports here. If in chapter 4 you mitigate a risk by performing testing, the proof should be here&gt;</w:t>
      </w:r>
      <w:r>
        <w:rPr>
          <w:lang w:val="en-GB"/>
        </w:rPr>
        <w:t xml:space="preserve"> </w:t>
      </w:r>
    </w:p>
    <w:p w14:paraId="0DB2B3A4" w14:textId="72FDD8B5" w:rsidR="005D5C89" w:rsidRDefault="005D5C89" w:rsidP="005D5C89">
      <w:pPr>
        <w:pStyle w:val="Kop2"/>
        <w:numPr>
          <w:ilvl w:val="0"/>
          <w:numId w:val="7"/>
        </w:numPr>
        <w:rPr>
          <w:lang w:val="en-GB"/>
        </w:rPr>
      </w:pPr>
      <w:r>
        <w:rPr>
          <w:lang w:val="en-GB"/>
        </w:rPr>
        <w:t>Declarations</w:t>
      </w:r>
    </w:p>
    <w:p w14:paraId="786D6524" w14:textId="6D3D7F12" w:rsidR="00BD7AB5" w:rsidRPr="00BD7AB5" w:rsidRDefault="00BD7AB5" w:rsidP="00BD7AB5">
      <w:pPr>
        <w:rPr>
          <w:lang w:val="en-GB"/>
        </w:rPr>
      </w:pPr>
      <w:r w:rsidRPr="00BD7AB5">
        <w:rPr>
          <w:highlight w:val="yellow"/>
          <w:lang w:val="en-GB"/>
        </w:rPr>
        <w:t>&lt;Add any declarations that you might have, such as a CE Declaration of Conformity&gt;</w:t>
      </w:r>
    </w:p>
    <w:sectPr w:rsidR="00BD7AB5" w:rsidRPr="00BD7AB5" w:rsidSect="007F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F76"/>
    <w:multiLevelType w:val="hybridMultilevel"/>
    <w:tmpl w:val="A0EE6ABE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361"/>
    <w:multiLevelType w:val="hybridMultilevel"/>
    <w:tmpl w:val="9CB2D7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64DA"/>
    <w:multiLevelType w:val="multilevel"/>
    <w:tmpl w:val="CB74978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BEC3109"/>
    <w:multiLevelType w:val="multilevel"/>
    <w:tmpl w:val="B70C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7111C"/>
    <w:multiLevelType w:val="hybridMultilevel"/>
    <w:tmpl w:val="3C3C5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5173F"/>
    <w:multiLevelType w:val="multilevel"/>
    <w:tmpl w:val="5682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4153DC"/>
    <w:multiLevelType w:val="hybridMultilevel"/>
    <w:tmpl w:val="94180BC4"/>
    <w:lvl w:ilvl="0" w:tplc="63A8B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0164">
    <w:abstractNumId w:val="2"/>
  </w:num>
  <w:num w:numId="2" w16cid:durableId="1877618269">
    <w:abstractNumId w:val="3"/>
  </w:num>
  <w:num w:numId="3" w16cid:durableId="161625660">
    <w:abstractNumId w:val="4"/>
  </w:num>
  <w:num w:numId="4" w16cid:durableId="2124573234">
    <w:abstractNumId w:val="1"/>
  </w:num>
  <w:num w:numId="5" w16cid:durableId="459612299">
    <w:abstractNumId w:val="6"/>
  </w:num>
  <w:num w:numId="6" w16cid:durableId="893009300">
    <w:abstractNumId w:val="5"/>
  </w:num>
  <w:num w:numId="7" w16cid:durableId="19058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72"/>
    <w:rsid w:val="00045B3C"/>
    <w:rsid w:val="00182D6E"/>
    <w:rsid w:val="002935B3"/>
    <w:rsid w:val="002B542B"/>
    <w:rsid w:val="00487C17"/>
    <w:rsid w:val="00493B5D"/>
    <w:rsid w:val="004B5361"/>
    <w:rsid w:val="004C6358"/>
    <w:rsid w:val="005D5C89"/>
    <w:rsid w:val="0067379B"/>
    <w:rsid w:val="006A5E06"/>
    <w:rsid w:val="006F6574"/>
    <w:rsid w:val="0071022E"/>
    <w:rsid w:val="0071123F"/>
    <w:rsid w:val="00790A48"/>
    <w:rsid w:val="007F1508"/>
    <w:rsid w:val="007F5072"/>
    <w:rsid w:val="008B7C6A"/>
    <w:rsid w:val="009972DF"/>
    <w:rsid w:val="009B1BEC"/>
    <w:rsid w:val="00A62848"/>
    <w:rsid w:val="00AD0C67"/>
    <w:rsid w:val="00B878B1"/>
    <w:rsid w:val="00B943DF"/>
    <w:rsid w:val="00BB0C83"/>
    <w:rsid w:val="00BD7AB5"/>
    <w:rsid w:val="00C14A22"/>
    <w:rsid w:val="00C4391A"/>
    <w:rsid w:val="00CD5853"/>
    <w:rsid w:val="00D607CB"/>
    <w:rsid w:val="00E22891"/>
    <w:rsid w:val="00EC1B60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AC8D2"/>
  <w15:chartTrackingRefBased/>
  <w15:docId w15:val="{451FA509-2BA1-4BCC-9B3B-66AC39F1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5072"/>
    <w:rPr>
      <w:rFonts w:ascii="Montserrat" w:hAnsi="Montserrat"/>
    </w:rPr>
  </w:style>
  <w:style w:type="paragraph" w:styleId="Kop1">
    <w:name w:val="heading 1"/>
    <w:basedOn w:val="Standaard"/>
    <w:next w:val="Standaard"/>
    <w:link w:val="Kop1Char"/>
    <w:uiPriority w:val="9"/>
    <w:qFormat/>
    <w:rsid w:val="007F5072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072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35B3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5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50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5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5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5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5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5072"/>
    <w:rPr>
      <w:rFonts w:ascii="Montserrat" w:eastAsiaTheme="majorEastAsia" w:hAnsi="Montserrat" w:cstheme="majorBidi"/>
      <w:b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7F5072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2935B3"/>
    <w:rPr>
      <w:rFonts w:ascii="Montserrat" w:eastAsiaTheme="majorEastAsia" w:hAnsi="Montserrat" w:cstheme="majorBidi"/>
      <w:b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5072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5072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50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50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50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50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5072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072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5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50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50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507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50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507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5072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49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6">
    <w:name w:val="Grid Table 1 Light Accent 6"/>
    <w:basedOn w:val="Standaardtabel"/>
    <w:uiPriority w:val="46"/>
    <w:rsid w:val="00493B5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493B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93B5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B878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7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6408-8690-46D0-A1EF-70402ED6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Aniba</dc:creator>
  <cp:keywords/>
  <dc:description/>
  <cp:lastModifiedBy>Joe Aniba</cp:lastModifiedBy>
  <cp:revision>4</cp:revision>
  <dcterms:created xsi:type="dcterms:W3CDTF">2026-06-08T13:49:00Z</dcterms:created>
  <dcterms:modified xsi:type="dcterms:W3CDTF">2026-06-08T14:02:00Z</dcterms:modified>
</cp:coreProperties>
</file>