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408FF" w14:textId="77777777" w:rsidR="005917F5" w:rsidRPr="00647FF4" w:rsidRDefault="00000000">
      <w:pPr>
        <w:pStyle w:val="Kop1"/>
        <w:rPr>
          <w:sz w:val="36"/>
          <w:szCs w:val="36"/>
          <w:lang w:val="en-US"/>
        </w:rPr>
      </w:pPr>
      <w:r w:rsidRPr="00647FF4">
        <w:rPr>
          <w:sz w:val="36"/>
          <w:szCs w:val="36"/>
          <w:lang w:val="en-US"/>
        </w:rPr>
        <w:t>Declaration of Compliance</w:t>
      </w:r>
    </w:p>
    <w:p w14:paraId="5879EB4A" w14:textId="77777777" w:rsidR="005917F5" w:rsidRPr="00647FF4" w:rsidRDefault="00000000">
      <w:pPr>
        <w:rPr>
          <w:sz w:val="16"/>
          <w:szCs w:val="16"/>
          <w:lang w:val="en-US"/>
        </w:rPr>
      </w:pPr>
      <w:r w:rsidRPr="00647FF4">
        <w:rPr>
          <w:color w:val="555555"/>
          <w:sz w:val="16"/>
          <w:szCs w:val="16"/>
          <w:lang w:val="en-US"/>
        </w:rPr>
        <w:t xml:space="preserve">Ceramic articles intended to </w:t>
      </w:r>
      <w:proofErr w:type="gramStart"/>
      <w:r w:rsidRPr="00647FF4">
        <w:rPr>
          <w:color w:val="555555"/>
          <w:sz w:val="16"/>
          <w:szCs w:val="16"/>
          <w:lang w:val="en-US"/>
        </w:rPr>
        <w:t>come into contact with</w:t>
      </w:r>
      <w:proofErr w:type="gramEnd"/>
      <w:r w:rsidRPr="00647FF4">
        <w:rPr>
          <w:color w:val="555555"/>
          <w:sz w:val="16"/>
          <w:szCs w:val="16"/>
          <w:lang w:val="en-US"/>
        </w:rPr>
        <w:t xml:space="preserve"> food - Directive 84/500/EEC, Article 2a and Annex III</w:t>
      </w:r>
    </w:p>
    <w:p w14:paraId="584448C1" w14:textId="77777777" w:rsidR="005917F5" w:rsidRPr="00647FF4" w:rsidRDefault="00000000">
      <w:pPr>
        <w:pStyle w:val="Kop2"/>
        <w:rPr>
          <w:sz w:val="16"/>
          <w:szCs w:val="16"/>
        </w:rPr>
      </w:pPr>
      <w:r w:rsidRPr="00647FF4">
        <w:rPr>
          <w:sz w:val="16"/>
          <w:szCs w:val="16"/>
        </w:rPr>
        <w:t xml:space="preserve">1. </w:t>
      </w:r>
      <w:r w:rsidRPr="00647FF4">
        <w:rPr>
          <w:sz w:val="22"/>
          <w:szCs w:val="22"/>
        </w:rPr>
        <w:t xml:space="preserve">Producer and </w:t>
      </w:r>
      <w:proofErr w:type="spellStart"/>
      <w:r w:rsidRPr="00647FF4">
        <w:rPr>
          <w:sz w:val="22"/>
          <w:szCs w:val="22"/>
        </w:rPr>
        <w:t>importer</w:t>
      </w:r>
      <w:proofErr w:type="spellEnd"/>
    </w:p>
    <w:tbl>
      <w:tblPr>
        <w:tblW w:w="10343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2340"/>
        <w:gridCol w:w="2552"/>
        <w:gridCol w:w="2551"/>
      </w:tblGrid>
      <w:tr w:rsidR="005917F5" w:rsidRPr="00647FF4" w14:paraId="1ABD50FA" w14:textId="77777777" w:rsidTr="00647FF4">
        <w:tblPrEx>
          <w:tblCellMar>
            <w:top w:w="0" w:type="dxa"/>
            <w:bottom w:w="0" w:type="dxa"/>
          </w:tblCellMar>
        </w:tblPrEx>
        <w:tc>
          <w:tcPr>
            <w:tcW w:w="2900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EA7E9E8" w14:textId="77777777" w:rsidR="005917F5" w:rsidRPr="00647FF4" w:rsidRDefault="00000000">
            <w:pPr>
              <w:rPr>
                <w:sz w:val="16"/>
                <w:szCs w:val="16"/>
              </w:rPr>
            </w:pPr>
            <w:proofErr w:type="spellStart"/>
            <w:r w:rsidRPr="00647FF4">
              <w:rPr>
                <w:b/>
                <w:bCs/>
                <w:sz w:val="16"/>
                <w:szCs w:val="16"/>
              </w:rPr>
              <w:t>Role</w:t>
            </w:r>
            <w:proofErr w:type="spellEnd"/>
          </w:p>
        </w:tc>
        <w:tc>
          <w:tcPr>
            <w:tcW w:w="2340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AC5424C" w14:textId="77777777" w:rsidR="005917F5" w:rsidRPr="00647FF4" w:rsidRDefault="00000000">
            <w:pPr>
              <w:rPr>
                <w:sz w:val="16"/>
                <w:szCs w:val="16"/>
              </w:rPr>
            </w:pPr>
            <w:r w:rsidRPr="00647FF4">
              <w:rPr>
                <w:b/>
                <w:bCs/>
                <w:sz w:val="16"/>
                <w:szCs w:val="16"/>
              </w:rPr>
              <w:t>Company name</w:t>
            </w:r>
          </w:p>
        </w:tc>
        <w:tc>
          <w:tcPr>
            <w:tcW w:w="2552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C8D2F5C" w14:textId="77777777" w:rsidR="005917F5" w:rsidRPr="00647FF4" w:rsidRDefault="00000000">
            <w:pPr>
              <w:rPr>
                <w:sz w:val="16"/>
                <w:szCs w:val="16"/>
              </w:rPr>
            </w:pPr>
            <w:proofErr w:type="spellStart"/>
            <w:r w:rsidRPr="00647FF4">
              <w:rPr>
                <w:b/>
                <w:bCs/>
                <w:sz w:val="16"/>
                <w:szCs w:val="16"/>
              </w:rPr>
              <w:t>Address</w:t>
            </w:r>
            <w:proofErr w:type="spellEnd"/>
          </w:p>
        </w:tc>
        <w:tc>
          <w:tcPr>
            <w:tcW w:w="255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F5E966A" w14:textId="77777777" w:rsidR="005917F5" w:rsidRPr="00647FF4" w:rsidRDefault="00000000">
            <w:pPr>
              <w:rPr>
                <w:sz w:val="16"/>
                <w:szCs w:val="16"/>
              </w:rPr>
            </w:pPr>
            <w:r w:rsidRPr="00647FF4">
              <w:rPr>
                <w:b/>
                <w:bCs/>
                <w:sz w:val="16"/>
                <w:szCs w:val="16"/>
              </w:rPr>
              <w:t>Email</w:t>
            </w:r>
          </w:p>
        </w:tc>
      </w:tr>
      <w:tr w:rsidR="005917F5" w:rsidRPr="00647FF4" w14:paraId="46261A83" w14:textId="77777777" w:rsidTr="00647FF4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BD85305" w14:textId="77777777" w:rsidR="005917F5" w:rsidRPr="00647FF4" w:rsidRDefault="00000000">
            <w:pPr>
              <w:rPr>
                <w:sz w:val="16"/>
                <w:szCs w:val="16"/>
                <w:lang w:val="en-US"/>
              </w:rPr>
            </w:pPr>
            <w:r w:rsidRPr="00647FF4">
              <w:rPr>
                <w:sz w:val="16"/>
                <w:szCs w:val="16"/>
                <w:lang w:val="en-US"/>
              </w:rPr>
              <w:t>Producer of the finished ceramic article</w:t>
            </w:r>
          </w:p>
        </w:tc>
        <w:tc>
          <w:tcPr>
            <w:tcW w:w="234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4F5DC9A" w14:textId="77777777" w:rsidR="005917F5" w:rsidRPr="00647FF4" w:rsidRDefault="005917F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55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71CEE77" w14:textId="77777777" w:rsidR="005917F5" w:rsidRPr="00647FF4" w:rsidRDefault="005917F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BF521FF" w14:textId="77777777" w:rsidR="005917F5" w:rsidRPr="00647FF4" w:rsidRDefault="005917F5">
            <w:pPr>
              <w:rPr>
                <w:sz w:val="16"/>
                <w:szCs w:val="16"/>
                <w:lang w:val="en-US"/>
              </w:rPr>
            </w:pPr>
          </w:p>
        </w:tc>
      </w:tr>
      <w:tr w:rsidR="005917F5" w:rsidRPr="00647FF4" w14:paraId="18E980AD" w14:textId="77777777" w:rsidTr="00647FF4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ED3FC7D" w14:textId="77777777" w:rsidR="005917F5" w:rsidRPr="00647FF4" w:rsidRDefault="00000000">
            <w:pPr>
              <w:rPr>
                <w:sz w:val="16"/>
                <w:szCs w:val="16"/>
                <w:lang w:val="en-US"/>
              </w:rPr>
            </w:pPr>
            <w:r w:rsidRPr="00647FF4">
              <w:rPr>
                <w:sz w:val="16"/>
                <w:szCs w:val="16"/>
                <w:lang w:val="en-US"/>
              </w:rPr>
              <w:t>Importer into the EU (if applicable)</w:t>
            </w:r>
          </w:p>
        </w:tc>
        <w:tc>
          <w:tcPr>
            <w:tcW w:w="234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58A2CA3" w14:textId="77777777" w:rsidR="005917F5" w:rsidRPr="00647FF4" w:rsidRDefault="005917F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55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0DF5245" w14:textId="77777777" w:rsidR="005917F5" w:rsidRPr="00647FF4" w:rsidRDefault="005917F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263C782" w14:textId="77777777" w:rsidR="005917F5" w:rsidRPr="00647FF4" w:rsidRDefault="005917F5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FA1F89" w14:textId="77777777" w:rsidR="005917F5" w:rsidRPr="00647FF4" w:rsidRDefault="00000000">
      <w:pPr>
        <w:pStyle w:val="Kop2"/>
        <w:rPr>
          <w:sz w:val="16"/>
          <w:szCs w:val="16"/>
          <w:lang w:val="en-US"/>
        </w:rPr>
      </w:pPr>
      <w:r w:rsidRPr="00647FF4">
        <w:rPr>
          <w:sz w:val="16"/>
          <w:szCs w:val="16"/>
          <w:lang w:val="en-US"/>
        </w:rPr>
        <w:t xml:space="preserve">2. </w:t>
      </w:r>
      <w:r w:rsidRPr="00647FF4">
        <w:rPr>
          <w:sz w:val="22"/>
          <w:szCs w:val="22"/>
          <w:lang w:val="en-US"/>
        </w:rPr>
        <w:t>Identification of the ceramic article</w:t>
      </w:r>
    </w:p>
    <w:tbl>
      <w:tblPr>
        <w:tblW w:w="10343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943"/>
      </w:tblGrid>
      <w:tr w:rsidR="005917F5" w:rsidRPr="00647FF4" w14:paraId="7A16FB27" w14:textId="77777777" w:rsidTr="00647FF4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698B32F" w14:textId="77777777" w:rsidR="005917F5" w:rsidRPr="00647FF4" w:rsidRDefault="00000000">
            <w:pPr>
              <w:rPr>
                <w:sz w:val="16"/>
                <w:szCs w:val="16"/>
              </w:rPr>
            </w:pPr>
            <w:r w:rsidRPr="00647FF4">
              <w:rPr>
                <w:sz w:val="16"/>
                <w:szCs w:val="16"/>
              </w:rPr>
              <w:t>Product name</w:t>
            </w:r>
          </w:p>
        </w:tc>
        <w:tc>
          <w:tcPr>
            <w:tcW w:w="694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B1EDD27" w14:textId="77777777" w:rsidR="005917F5" w:rsidRPr="00647FF4" w:rsidRDefault="005917F5">
            <w:pPr>
              <w:rPr>
                <w:sz w:val="16"/>
                <w:szCs w:val="16"/>
              </w:rPr>
            </w:pPr>
          </w:p>
        </w:tc>
      </w:tr>
      <w:tr w:rsidR="005917F5" w:rsidRPr="00647FF4" w14:paraId="2DF8530C" w14:textId="77777777" w:rsidTr="00647FF4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EAE0D23" w14:textId="77777777" w:rsidR="005917F5" w:rsidRPr="00647FF4" w:rsidRDefault="00000000">
            <w:pPr>
              <w:rPr>
                <w:sz w:val="16"/>
                <w:szCs w:val="16"/>
              </w:rPr>
            </w:pPr>
            <w:proofErr w:type="gramStart"/>
            <w:r w:rsidRPr="00647FF4">
              <w:rPr>
                <w:sz w:val="16"/>
                <w:szCs w:val="16"/>
              </w:rPr>
              <w:t>Model /</w:t>
            </w:r>
            <w:proofErr w:type="gramEnd"/>
            <w:r w:rsidRPr="00647FF4">
              <w:rPr>
                <w:sz w:val="16"/>
                <w:szCs w:val="16"/>
              </w:rPr>
              <w:t xml:space="preserve"> item </w:t>
            </w:r>
            <w:proofErr w:type="spellStart"/>
            <w:r w:rsidRPr="00647FF4">
              <w:rPr>
                <w:sz w:val="16"/>
                <w:szCs w:val="16"/>
              </w:rPr>
              <w:t>number</w:t>
            </w:r>
            <w:proofErr w:type="spellEnd"/>
          </w:p>
        </w:tc>
        <w:tc>
          <w:tcPr>
            <w:tcW w:w="694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63AEF39" w14:textId="77777777" w:rsidR="005917F5" w:rsidRPr="00647FF4" w:rsidRDefault="005917F5">
            <w:pPr>
              <w:rPr>
                <w:sz w:val="16"/>
                <w:szCs w:val="16"/>
              </w:rPr>
            </w:pPr>
          </w:p>
        </w:tc>
      </w:tr>
      <w:tr w:rsidR="005917F5" w:rsidRPr="00647FF4" w14:paraId="3A36ABC0" w14:textId="77777777" w:rsidTr="00647FF4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A96B812" w14:textId="77777777" w:rsidR="005917F5" w:rsidRPr="00647FF4" w:rsidRDefault="00000000">
            <w:pPr>
              <w:rPr>
                <w:sz w:val="16"/>
                <w:szCs w:val="16"/>
              </w:rPr>
            </w:pPr>
            <w:r w:rsidRPr="00647FF4">
              <w:rPr>
                <w:sz w:val="16"/>
                <w:szCs w:val="16"/>
              </w:rPr>
              <w:t xml:space="preserve">Batch or </w:t>
            </w:r>
            <w:proofErr w:type="spellStart"/>
            <w:r w:rsidRPr="00647FF4">
              <w:rPr>
                <w:sz w:val="16"/>
                <w:szCs w:val="16"/>
              </w:rPr>
              <w:t>production</w:t>
            </w:r>
            <w:proofErr w:type="spellEnd"/>
            <w:r w:rsidRPr="00647FF4">
              <w:rPr>
                <w:sz w:val="16"/>
                <w:szCs w:val="16"/>
              </w:rPr>
              <w:t xml:space="preserve"> </w:t>
            </w:r>
            <w:proofErr w:type="spellStart"/>
            <w:r w:rsidRPr="00647FF4">
              <w:rPr>
                <w:sz w:val="16"/>
                <w:szCs w:val="16"/>
              </w:rPr>
              <w:t>period</w:t>
            </w:r>
            <w:proofErr w:type="spellEnd"/>
          </w:p>
        </w:tc>
        <w:tc>
          <w:tcPr>
            <w:tcW w:w="694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32053AB" w14:textId="77777777" w:rsidR="005917F5" w:rsidRPr="00647FF4" w:rsidRDefault="005917F5">
            <w:pPr>
              <w:rPr>
                <w:sz w:val="16"/>
                <w:szCs w:val="16"/>
              </w:rPr>
            </w:pPr>
          </w:p>
        </w:tc>
      </w:tr>
      <w:tr w:rsidR="005917F5" w:rsidRPr="00647FF4" w14:paraId="22F4177F" w14:textId="77777777" w:rsidTr="00647FF4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E67BC7D" w14:textId="665CFDBD" w:rsidR="005917F5" w:rsidRPr="00647FF4" w:rsidRDefault="00000000">
            <w:pPr>
              <w:rPr>
                <w:sz w:val="16"/>
                <w:szCs w:val="16"/>
                <w:lang w:val="en-US"/>
              </w:rPr>
            </w:pPr>
            <w:r w:rsidRPr="00647FF4">
              <w:rPr>
                <w:sz w:val="16"/>
                <w:szCs w:val="16"/>
                <w:lang w:val="en-US"/>
              </w:rPr>
              <w:t xml:space="preserve">Description </w:t>
            </w:r>
            <w:r w:rsidR="00647FF4" w:rsidRPr="00647FF4">
              <w:rPr>
                <w:sz w:val="16"/>
                <w:szCs w:val="16"/>
                <w:lang w:val="en-US"/>
              </w:rPr>
              <w:br/>
            </w:r>
            <w:r w:rsidRPr="00647FF4">
              <w:rPr>
                <w:sz w:val="16"/>
                <w:szCs w:val="16"/>
                <w:lang w:val="en-US"/>
              </w:rPr>
              <w:t>(incl. glaze and decoration)</w:t>
            </w:r>
          </w:p>
        </w:tc>
        <w:tc>
          <w:tcPr>
            <w:tcW w:w="694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CB6FC26" w14:textId="77777777" w:rsidR="005917F5" w:rsidRPr="00647FF4" w:rsidRDefault="005917F5">
            <w:pPr>
              <w:rPr>
                <w:sz w:val="16"/>
                <w:szCs w:val="16"/>
                <w:lang w:val="en-US"/>
              </w:rPr>
            </w:pPr>
          </w:p>
        </w:tc>
      </w:tr>
      <w:tr w:rsidR="005917F5" w:rsidRPr="00647FF4" w14:paraId="61123EAF" w14:textId="77777777" w:rsidTr="00647FF4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93626E0" w14:textId="77777777" w:rsidR="005917F5" w:rsidRPr="00647FF4" w:rsidRDefault="00000000">
            <w:pPr>
              <w:rPr>
                <w:sz w:val="16"/>
                <w:szCs w:val="16"/>
              </w:rPr>
            </w:pPr>
            <w:proofErr w:type="spellStart"/>
            <w:r w:rsidRPr="00647FF4">
              <w:rPr>
                <w:sz w:val="16"/>
                <w:szCs w:val="16"/>
              </w:rPr>
              <w:t>Category</w:t>
            </w:r>
            <w:proofErr w:type="spellEnd"/>
            <w:r w:rsidRPr="00647FF4">
              <w:rPr>
                <w:sz w:val="16"/>
                <w:szCs w:val="16"/>
              </w:rPr>
              <w:t xml:space="preserve"> </w:t>
            </w:r>
            <w:proofErr w:type="spellStart"/>
            <w:r w:rsidRPr="00647FF4">
              <w:rPr>
                <w:sz w:val="16"/>
                <w:szCs w:val="16"/>
              </w:rPr>
              <w:t>under</w:t>
            </w:r>
            <w:proofErr w:type="spellEnd"/>
            <w:r w:rsidRPr="00647FF4">
              <w:rPr>
                <w:sz w:val="16"/>
                <w:szCs w:val="16"/>
              </w:rPr>
              <w:t xml:space="preserve"> Directive 84/500/EEC</w:t>
            </w:r>
          </w:p>
        </w:tc>
        <w:tc>
          <w:tcPr>
            <w:tcW w:w="694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D7E1AA4" w14:textId="4774027F" w:rsidR="005917F5" w:rsidRPr="00647FF4" w:rsidRDefault="00647FF4">
            <w:pPr>
              <w:rPr>
                <w:sz w:val="16"/>
                <w:szCs w:val="16"/>
                <w:lang w:val="en-US"/>
              </w:rPr>
            </w:pPr>
            <w:sdt>
              <w:sdtPr>
                <w:rPr>
                  <w:sz w:val="16"/>
                  <w:szCs w:val="16"/>
                  <w:lang w:val="en-US"/>
                </w:rPr>
                <w:id w:val="197600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47FF4">
                  <w:rPr>
                    <w:rFonts w:ascii="MS Gothic" w:eastAsia="MS Gothic" w:hAnsi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000000" w:rsidRPr="00647FF4">
              <w:rPr>
                <w:sz w:val="16"/>
                <w:szCs w:val="16"/>
                <w:lang w:val="en-US"/>
              </w:rPr>
              <w:t xml:space="preserve">  Category 1: cannot be filled, or internal depth of 25 mm or less</w:t>
            </w:r>
          </w:p>
          <w:p w14:paraId="69D0F96A" w14:textId="6958C728" w:rsidR="005917F5" w:rsidRPr="00647FF4" w:rsidRDefault="00647FF4">
            <w:pPr>
              <w:rPr>
                <w:sz w:val="16"/>
                <w:szCs w:val="16"/>
                <w:lang w:val="en-US"/>
              </w:rPr>
            </w:pPr>
            <w:sdt>
              <w:sdtPr>
                <w:rPr>
                  <w:sz w:val="16"/>
                  <w:szCs w:val="16"/>
                  <w:lang w:val="en-US"/>
                </w:rPr>
                <w:id w:val="-1818333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47FF4">
                  <w:rPr>
                    <w:rFonts w:ascii="MS Gothic" w:eastAsia="MS Gothic" w:hAnsi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000000" w:rsidRPr="00647FF4">
              <w:rPr>
                <w:sz w:val="16"/>
                <w:szCs w:val="16"/>
                <w:lang w:val="en-US"/>
              </w:rPr>
              <w:t xml:space="preserve">  Category 2: all other articles that can be filled</w:t>
            </w:r>
          </w:p>
          <w:p w14:paraId="10FD50D2" w14:textId="4A8EBDA8" w:rsidR="005917F5" w:rsidRPr="00647FF4" w:rsidRDefault="00647FF4">
            <w:pPr>
              <w:rPr>
                <w:sz w:val="16"/>
                <w:szCs w:val="16"/>
                <w:lang w:val="en-US"/>
              </w:rPr>
            </w:pPr>
            <w:sdt>
              <w:sdtPr>
                <w:rPr>
                  <w:sz w:val="16"/>
                  <w:szCs w:val="16"/>
                  <w:lang w:val="en-US"/>
                </w:rPr>
                <w:id w:val="-475838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47FF4">
                  <w:rPr>
                    <w:rFonts w:ascii="MS Gothic" w:eastAsia="MS Gothic" w:hAnsi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000000" w:rsidRPr="00647FF4">
              <w:rPr>
                <w:sz w:val="16"/>
                <w:szCs w:val="16"/>
                <w:lang w:val="en-US"/>
              </w:rPr>
              <w:t xml:space="preserve">  Category 3: cooking ware or packaging and storage vessels over 3</w:t>
            </w:r>
            <w:r w:rsidRPr="00647FF4">
              <w:rPr>
                <w:sz w:val="16"/>
                <w:szCs w:val="16"/>
                <w:lang w:val="en-US"/>
              </w:rPr>
              <w:t>L</w:t>
            </w:r>
          </w:p>
        </w:tc>
      </w:tr>
    </w:tbl>
    <w:p w14:paraId="13FBBAD6" w14:textId="77777777" w:rsidR="005917F5" w:rsidRPr="00647FF4" w:rsidRDefault="00000000">
      <w:pPr>
        <w:pStyle w:val="Kop2"/>
        <w:rPr>
          <w:sz w:val="22"/>
          <w:szCs w:val="22"/>
          <w:lang w:val="en-US"/>
        </w:rPr>
      </w:pPr>
      <w:r w:rsidRPr="00647FF4">
        <w:rPr>
          <w:sz w:val="22"/>
          <w:szCs w:val="22"/>
          <w:lang w:val="en-US"/>
        </w:rPr>
        <w:t>3. Declaration</w:t>
      </w:r>
    </w:p>
    <w:p w14:paraId="3B3B4F80" w14:textId="77777777" w:rsidR="005917F5" w:rsidRPr="00647FF4" w:rsidRDefault="00000000">
      <w:pPr>
        <w:rPr>
          <w:sz w:val="16"/>
          <w:szCs w:val="16"/>
          <w:lang w:val="en-US"/>
        </w:rPr>
      </w:pPr>
      <w:r w:rsidRPr="00647FF4">
        <w:rPr>
          <w:sz w:val="16"/>
          <w:szCs w:val="16"/>
          <w:lang w:val="en-US"/>
        </w:rPr>
        <w:t>We confirm that the ceramic article identified above meets the relevant requirements of Council Directive 84/500/EEC, as amended by Directive 2005/31/EC, and of Regulation (EC) No 1935/2004.</w:t>
      </w:r>
    </w:p>
    <w:p w14:paraId="6D65BE55" w14:textId="77777777" w:rsidR="005917F5" w:rsidRPr="00647FF4" w:rsidRDefault="00000000">
      <w:pPr>
        <w:pStyle w:val="Kop2"/>
        <w:rPr>
          <w:sz w:val="22"/>
          <w:szCs w:val="22"/>
        </w:rPr>
      </w:pPr>
      <w:r w:rsidRPr="00647FF4">
        <w:rPr>
          <w:sz w:val="22"/>
          <w:szCs w:val="22"/>
        </w:rPr>
        <w:t xml:space="preserve">4. </w:t>
      </w:r>
      <w:proofErr w:type="spellStart"/>
      <w:r w:rsidRPr="00647FF4">
        <w:rPr>
          <w:sz w:val="22"/>
          <w:szCs w:val="22"/>
        </w:rPr>
        <w:t>Issued</w:t>
      </w:r>
      <w:proofErr w:type="spellEnd"/>
      <w:r w:rsidRPr="00647FF4">
        <w:rPr>
          <w:sz w:val="22"/>
          <w:szCs w:val="22"/>
        </w:rPr>
        <w:t xml:space="preserve"> </w:t>
      </w:r>
      <w:proofErr w:type="spellStart"/>
      <w:r w:rsidRPr="00647FF4">
        <w:rPr>
          <w:sz w:val="22"/>
          <w:szCs w:val="22"/>
        </w:rPr>
        <w:t>by</w:t>
      </w:r>
      <w:proofErr w:type="spellEnd"/>
    </w:p>
    <w:tbl>
      <w:tblPr>
        <w:tblW w:w="10343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3403"/>
        <w:gridCol w:w="1700"/>
        <w:gridCol w:w="3540"/>
      </w:tblGrid>
      <w:tr w:rsidR="005917F5" w:rsidRPr="00647FF4" w14:paraId="0B19C741" w14:textId="77777777" w:rsidTr="00647FF4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343C51A" w14:textId="77777777" w:rsidR="005917F5" w:rsidRPr="00647FF4" w:rsidRDefault="00000000">
            <w:pPr>
              <w:rPr>
                <w:sz w:val="16"/>
                <w:szCs w:val="16"/>
              </w:rPr>
            </w:pPr>
            <w:r w:rsidRPr="00647FF4">
              <w:rPr>
                <w:sz w:val="16"/>
                <w:szCs w:val="16"/>
              </w:rPr>
              <w:t>Company</w:t>
            </w:r>
          </w:p>
        </w:tc>
        <w:tc>
          <w:tcPr>
            <w:tcW w:w="340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9ED6AF6" w14:textId="77777777" w:rsidR="005917F5" w:rsidRPr="00647FF4" w:rsidRDefault="005917F5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42D2439" w14:textId="77777777" w:rsidR="005917F5" w:rsidRPr="00647FF4" w:rsidRDefault="00000000">
            <w:pPr>
              <w:rPr>
                <w:sz w:val="16"/>
                <w:szCs w:val="16"/>
              </w:rPr>
            </w:pPr>
            <w:r w:rsidRPr="00647FF4">
              <w:rPr>
                <w:sz w:val="16"/>
                <w:szCs w:val="16"/>
              </w:rPr>
              <w:t>Name</w:t>
            </w:r>
          </w:p>
        </w:tc>
        <w:tc>
          <w:tcPr>
            <w:tcW w:w="354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2D39C24" w14:textId="77777777" w:rsidR="005917F5" w:rsidRPr="00647FF4" w:rsidRDefault="005917F5">
            <w:pPr>
              <w:rPr>
                <w:sz w:val="16"/>
                <w:szCs w:val="16"/>
              </w:rPr>
            </w:pPr>
          </w:p>
        </w:tc>
      </w:tr>
      <w:tr w:rsidR="005917F5" w:rsidRPr="00647FF4" w14:paraId="3CC1B8DC" w14:textId="77777777" w:rsidTr="00647FF4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6FDC89A" w14:textId="77777777" w:rsidR="005917F5" w:rsidRPr="00647FF4" w:rsidRDefault="00000000">
            <w:pPr>
              <w:rPr>
                <w:sz w:val="16"/>
                <w:szCs w:val="16"/>
              </w:rPr>
            </w:pPr>
            <w:proofErr w:type="spellStart"/>
            <w:r w:rsidRPr="00647FF4">
              <w:rPr>
                <w:sz w:val="16"/>
                <w:szCs w:val="16"/>
              </w:rPr>
              <w:t>Position</w:t>
            </w:r>
            <w:proofErr w:type="spellEnd"/>
          </w:p>
        </w:tc>
        <w:tc>
          <w:tcPr>
            <w:tcW w:w="340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105B16D" w14:textId="77777777" w:rsidR="005917F5" w:rsidRPr="00647FF4" w:rsidRDefault="005917F5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274661B" w14:textId="77777777" w:rsidR="005917F5" w:rsidRPr="00647FF4" w:rsidRDefault="00000000">
            <w:pPr>
              <w:rPr>
                <w:sz w:val="16"/>
                <w:szCs w:val="16"/>
              </w:rPr>
            </w:pPr>
            <w:proofErr w:type="spellStart"/>
            <w:r w:rsidRPr="00647FF4">
              <w:rPr>
                <w:sz w:val="16"/>
                <w:szCs w:val="16"/>
              </w:rPr>
              <w:t>Signature</w:t>
            </w:r>
            <w:proofErr w:type="spellEnd"/>
          </w:p>
        </w:tc>
        <w:tc>
          <w:tcPr>
            <w:tcW w:w="354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67E0CE6" w14:textId="77777777" w:rsidR="005917F5" w:rsidRPr="00647FF4" w:rsidRDefault="005917F5">
            <w:pPr>
              <w:rPr>
                <w:sz w:val="16"/>
                <w:szCs w:val="16"/>
              </w:rPr>
            </w:pPr>
          </w:p>
        </w:tc>
      </w:tr>
      <w:tr w:rsidR="005917F5" w:rsidRPr="00647FF4" w14:paraId="7950781F" w14:textId="77777777" w:rsidTr="00647FF4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EDD9993" w14:textId="77777777" w:rsidR="005917F5" w:rsidRPr="00647FF4" w:rsidRDefault="00000000">
            <w:pPr>
              <w:rPr>
                <w:sz w:val="16"/>
                <w:szCs w:val="16"/>
              </w:rPr>
            </w:pPr>
            <w:proofErr w:type="spellStart"/>
            <w:r w:rsidRPr="00647FF4">
              <w:rPr>
                <w:sz w:val="16"/>
                <w:szCs w:val="16"/>
              </w:rPr>
              <w:t>Place</w:t>
            </w:r>
            <w:proofErr w:type="spellEnd"/>
          </w:p>
        </w:tc>
        <w:tc>
          <w:tcPr>
            <w:tcW w:w="340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6598B72" w14:textId="77777777" w:rsidR="005917F5" w:rsidRPr="00647FF4" w:rsidRDefault="005917F5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44775BE" w14:textId="77777777" w:rsidR="005917F5" w:rsidRPr="00647FF4" w:rsidRDefault="00000000">
            <w:pPr>
              <w:rPr>
                <w:sz w:val="16"/>
                <w:szCs w:val="16"/>
              </w:rPr>
            </w:pPr>
            <w:r w:rsidRPr="00647FF4">
              <w:rPr>
                <w:sz w:val="16"/>
                <w:szCs w:val="16"/>
              </w:rPr>
              <w:t xml:space="preserve">Date of </w:t>
            </w:r>
            <w:proofErr w:type="spellStart"/>
            <w:r w:rsidRPr="00647FF4">
              <w:rPr>
                <w:sz w:val="16"/>
                <w:szCs w:val="16"/>
              </w:rPr>
              <w:t>declaration</w:t>
            </w:r>
            <w:proofErr w:type="spellEnd"/>
          </w:p>
        </w:tc>
        <w:tc>
          <w:tcPr>
            <w:tcW w:w="354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47CF85A" w14:textId="77777777" w:rsidR="005917F5" w:rsidRPr="00647FF4" w:rsidRDefault="005917F5">
            <w:pPr>
              <w:rPr>
                <w:sz w:val="16"/>
                <w:szCs w:val="16"/>
              </w:rPr>
            </w:pPr>
          </w:p>
        </w:tc>
      </w:tr>
    </w:tbl>
    <w:p w14:paraId="1F1D3EF7" w14:textId="77777777" w:rsidR="00C41CB7" w:rsidRPr="00647FF4" w:rsidRDefault="00C41CB7">
      <w:pPr>
        <w:rPr>
          <w:sz w:val="16"/>
          <w:szCs w:val="16"/>
        </w:rPr>
      </w:pPr>
    </w:p>
    <w:sectPr w:rsidR="00C41CB7" w:rsidRPr="00647FF4">
      <w:footerReference w:type="default" r:id="rId7"/>
      <w:pgSz w:w="11906" w:h="16838"/>
      <w:pgMar w:top="850" w:right="850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DA3F2" w14:textId="77777777" w:rsidR="00C41CB7" w:rsidRDefault="00C41CB7">
      <w:r>
        <w:separator/>
      </w:r>
    </w:p>
  </w:endnote>
  <w:endnote w:type="continuationSeparator" w:id="0">
    <w:p w14:paraId="7B14386A" w14:textId="77777777" w:rsidR="00C41CB7" w:rsidRDefault="00C41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000000000000000"/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0363F" w14:textId="77777777" w:rsidR="005917F5" w:rsidRDefault="00000000">
    <w:pPr>
      <w:jc w:val="right"/>
    </w:pPr>
    <w:r>
      <w:rPr>
        <w:color w:val="777777"/>
        <w:sz w:val="14"/>
        <w:szCs w:val="14"/>
      </w:rPr>
      <w:t xml:space="preserve">Template </w:t>
    </w:r>
    <w:proofErr w:type="spellStart"/>
    <w:r>
      <w:rPr>
        <w:color w:val="777777"/>
        <w:sz w:val="14"/>
        <w:szCs w:val="14"/>
      </w:rPr>
      <w:t>provided</w:t>
    </w:r>
    <w:proofErr w:type="spellEnd"/>
    <w:r>
      <w:rPr>
        <w:color w:val="777777"/>
        <w:sz w:val="14"/>
        <w:szCs w:val="14"/>
      </w:rPr>
      <w:t xml:space="preserve"> </w:t>
    </w:r>
    <w:proofErr w:type="spellStart"/>
    <w:r>
      <w:rPr>
        <w:color w:val="777777"/>
        <w:sz w:val="14"/>
        <w:szCs w:val="14"/>
      </w:rPr>
      <w:t>by</w:t>
    </w:r>
    <w:proofErr w:type="spellEnd"/>
    <w:r>
      <w:rPr>
        <w:color w:val="777777"/>
        <w:sz w:val="14"/>
        <w:szCs w:val="14"/>
      </w:rPr>
      <w:t xml:space="preserve">  </w:t>
    </w:r>
    <w:r>
      <w:rPr>
        <w:noProof/>
      </w:rPr>
      <w:drawing>
        <wp:inline distT="0" distB="0" distL="0" distR="0" wp14:anchorId="1E7F840F" wp14:editId="1CF9EEA5">
          <wp:extent cx="742950" cy="123825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123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450A5" w14:textId="77777777" w:rsidR="00C41CB7" w:rsidRDefault="00C41CB7">
      <w:r>
        <w:separator/>
      </w:r>
    </w:p>
  </w:footnote>
  <w:footnote w:type="continuationSeparator" w:id="0">
    <w:p w14:paraId="42FD7245" w14:textId="77777777" w:rsidR="00C41CB7" w:rsidRDefault="00C41C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B38A2"/>
    <w:multiLevelType w:val="hybridMultilevel"/>
    <w:tmpl w:val="AD004D4E"/>
    <w:lvl w:ilvl="0" w:tplc="35020236" w:tentative="1">
      <w:start w:val="1"/>
      <w:numFmt w:val="bullet"/>
      <w:lvlText w:val="●"/>
      <w:lvlJc w:val="left"/>
      <w:pPr>
        <w:ind w:left="720" w:hanging="360"/>
      </w:pPr>
    </w:lvl>
    <w:lvl w:ilvl="1" w:tplc="2EACF8B2" w:tentative="1">
      <w:start w:val="1"/>
      <w:numFmt w:val="bullet"/>
      <w:lvlText w:val="○"/>
      <w:lvlJc w:val="left"/>
      <w:pPr>
        <w:ind w:left="1440" w:hanging="360"/>
      </w:pPr>
    </w:lvl>
    <w:lvl w:ilvl="2" w:tplc="4F001D56" w:tentative="1">
      <w:start w:val="1"/>
      <w:numFmt w:val="bullet"/>
      <w:lvlText w:val="■"/>
      <w:lvlJc w:val="left"/>
      <w:pPr>
        <w:ind w:left="2160" w:hanging="360"/>
      </w:pPr>
    </w:lvl>
    <w:lvl w:ilvl="3" w:tplc="D792B18A" w:tentative="1">
      <w:start w:val="1"/>
      <w:numFmt w:val="bullet"/>
      <w:lvlText w:val="●"/>
      <w:lvlJc w:val="left"/>
      <w:pPr>
        <w:ind w:left="2880" w:hanging="360"/>
      </w:pPr>
    </w:lvl>
    <w:lvl w:ilvl="4" w:tplc="9DD8063A" w:tentative="1">
      <w:start w:val="1"/>
      <w:numFmt w:val="bullet"/>
      <w:lvlText w:val="○"/>
      <w:lvlJc w:val="left"/>
      <w:pPr>
        <w:ind w:left="3600" w:hanging="360"/>
      </w:pPr>
    </w:lvl>
    <w:lvl w:ilvl="5" w:tplc="5FB62F60" w:tentative="1">
      <w:start w:val="1"/>
      <w:numFmt w:val="bullet"/>
      <w:lvlText w:val="■"/>
      <w:lvlJc w:val="left"/>
      <w:pPr>
        <w:ind w:left="4320" w:hanging="360"/>
      </w:pPr>
    </w:lvl>
    <w:lvl w:ilvl="6" w:tplc="FD265496" w:tentative="1">
      <w:start w:val="1"/>
      <w:numFmt w:val="bullet"/>
      <w:lvlText w:val="●"/>
      <w:lvlJc w:val="left"/>
      <w:pPr>
        <w:ind w:left="5040" w:hanging="360"/>
      </w:pPr>
    </w:lvl>
    <w:lvl w:ilvl="7" w:tplc="8F7271C8" w:tentative="1">
      <w:start w:val="1"/>
      <w:numFmt w:val="bullet"/>
      <w:lvlText w:val="●"/>
      <w:lvlJc w:val="left"/>
      <w:pPr>
        <w:ind w:left="5760" w:hanging="360"/>
      </w:pPr>
    </w:lvl>
    <w:lvl w:ilvl="8" w:tplc="90EAC470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8896142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7F5"/>
    <w:rsid w:val="005917F5"/>
    <w:rsid w:val="00647FF4"/>
    <w:rsid w:val="00B14928"/>
    <w:rsid w:val="00C41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9D832"/>
  <w15:docId w15:val="{4793956B-7CD5-4C2E-AA4C-7051FDBC4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="Montserrat" w:hAnsi="Montserrat" w:cs="Montserrat"/>
        <w:sz w:val="19"/>
        <w:szCs w:val="19"/>
        <w:lang w:val="nl-N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spacing w:after="40"/>
      <w:outlineLvl w:val="0"/>
    </w:pPr>
    <w:rPr>
      <w:b/>
      <w:bCs/>
      <w:color w:val="000000"/>
      <w:sz w:val="30"/>
      <w:szCs w:val="30"/>
    </w:rPr>
  </w:style>
  <w:style w:type="paragraph" w:styleId="Kop2">
    <w:name w:val="heading 2"/>
    <w:basedOn w:val="Standaard"/>
    <w:next w:val="Standaard"/>
    <w:uiPriority w:val="9"/>
    <w:unhideWhenUsed/>
    <w:qFormat/>
    <w:pPr>
      <w:keepNext/>
      <w:spacing w:before="280" w:after="100"/>
      <w:outlineLvl w:val="1"/>
    </w:pPr>
    <w:rPr>
      <w:b/>
      <w:bCs/>
      <w:color w:val="000000"/>
      <w:sz w:val="21"/>
      <w:szCs w:val="21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uiPriority w:val="10"/>
    <w:qFormat/>
    <w:rPr>
      <w:sz w:val="56"/>
      <w:szCs w:val="56"/>
    </w:rPr>
  </w:style>
  <w:style w:type="paragraph" w:customStyle="1" w:styleId="Zwaar1">
    <w:name w:val="Zwaar1"/>
    <w:basedOn w:val="Standaard"/>
    <w:next w:val="Standaard"/>
    <w:qFormat/>
    <w:rPr>
      <w:b/>
      <w:bCs/>
    </w:rPr>
  </w:style>
  <w:style w:type="paragraph" w:styleId="Lijstalinea">
    <w:name w:val="List Paragraph"/>
    <w:basedOn w:val="Standaard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Pr>
      <w:sz w:val="20"/>
      <w:szCs w:val="20"/>
    </w:rPr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802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Joe Aniba</cp:lastModifiedBy>
  <cp:revision>2</cp:revision>
  <dcterms:created xsi:type="dcterms:W3CDTF">2026-11-06T12:22:00Z</dcterms:created>
  <dcterms:modified xsi:type="dcterms:W3CDTF">2026-11-06T12:23:00Z</dcterms:modified>
</cp:coreProperties>
</file>